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92" w:lineRule="exact" w:before="0"/>
        <w:ind w:right="295" w:firstLine="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</w:rPr>
        <w:t>附件</w:t>
      </w:r>
      <w:r>
        <w:rPr>
          <w:rFonts w:ascii="黑体" w:hAnsi="黑体" w:cs="黑体" w:eastAsia="黑体" w:hint="default"/>
          <w:spacing w:val="-82"/>
        </w:rPr>
        <w:t> </w:t>
      </w:r>
      <w:r>
        <w:rPr>
          <w:rFonts w:ascii="黑体" w:hAnsi="黑体" w:cs="黑体" w:eastAsia="黑体" w:hint="default"/>
        </w:rPr>
        <w:t>5</w:t>
      </w:r>
    </w:p>
    <w:p>
      <w:pPr>
        <w:spacing w:line="240" w:lineRule="auto" w:before="0"/>
        <w:rPr>
          <w:rFonts w:ascii="黑体" w:hAnsi="黑体" w:cs="黑体" w:eastAsia="黑体" w:hint="default"/>
          <w:sz w:val="32"/>
          <w:szCs w:val="32"/>
        </w:rPr>
      </w:pPr>
    </w:p>
    <w:p>
      <w:pPr>
        <w:spacing w:line="624" w:lineRule="exact" w:before="278"/>
        <w:ind w:left="3032" w:right="295" w:hanging="2880"/>
        <w:jc w:val="left"/>
        <w:rPr>
          <w:rFonts w:ascii="Arial Unicode MS" w:hAnsi="Arial Unicode MS" w:cs="Arial Unicode MS" w:eastAsia="Arial Unicode MS" w:hint="default"/>
          <w:sz w:val="36"/>
          <w:szCs w:val="36"/>
        </w:rPr>
      </w:pPr>
      <w:bookmarkStart w:name="《增值税及附加税费申报表（一般纳税人适用）》及其附列资料填写说明" w:id="1"/>
      <w:bookmarkEnd w:id="1"/>
      <w:r>
        <w:rPr/>
      </w:r>
      <w:r>
        <w:rPr>
          <w:rFonts w:ascii="Arial Unicode MS" w:hAnsi="Arial Unicode MS" w:cs="Arial Unicode MS" w:eastAsia="Arial Unicode MS" w:hint="default"/>
          <w:sz w:val="36"/>
          <w:szCs w:val="36"/>
        </w:rPr>
        <w:t>《增值税及附加税费申报表（一般纳税人适用）》及其 附列资料填写说明</w:t>
      </w:r>
    </w:p>
    <w:p>
      <w:pPr>
        <w:spacing w:line="240" w:lineRule="auto" w:before="3"/>
        <w:rPr>
          <w:rFonts w:ascii="Arial Unicode MS" w:hAnsi="Arial Unicode MS" w:cs="Arial Unicode MS" w:eastAsia="Arial Unicode MS" w:hint="default"/>
          <w:sz w:val="43"/>
          <w:szCs w:val="43"/>
        </w:rPr>
      </w:pPr>
    </w:p>
    <w:p>
      <w:pPr>
        <w:pStyle w:val="BodyText"/>
        <w:spacing w:line="357" w:lineRule="auto" w:before="0"/>
        <w:ind w:right="267"/>
        <w:jc w:val="both"/>
      </w:pPr>
      <w:r>
        <w:rPr>
          <w:spacing w:val="4"/>
          <w:w w:val="95"/>
        </w:rPr>
        <w:t>本申报表及其附列资料填写说明（以下简称本表及填写说</w:t>
      </w:r>
      <w:r>
        <w:rPr>
          <w:w w:val="99"/>
        </w:rPr>
        <w:t> </w:t>
      </w:r>
      <w:r>
        <w:rPr/>
        <w:t>明）适用于增值税一般纳税人（以下简称纳税人）。</w:t>
      </w:r>
    </w:p>
    <w:p>
      <w:pPr>
        <w:pStyle w:val="BodyText"/>
        <w:spacing w:line="240" w:lineRule="auto"/>
        <w:ind w:left="747" w:right="295" w:firstLine="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</w:rPr>
        <w:t>一、名词解释</w:t>
      </w:r>
    </w:p>
    <w:p>
      <w:pPr>
        <w:pStyle w:val="BodyText"/>
        <w:spacing w:line="357" w:lineRule="auto" w:before="205"/>
        <w:ind w:right="267"/>
        <w:jc w:val="both"/>
      </w:pPr>
      <w:r>
        <w:rPr>
          <w:spacing w:val="4"/>
          <w:w w:val="95"/>
        </w:rPr>
        <w:t>（一）本表及填写说明所称“货物”，是指增值税的应税</w:t>
      </w:r>
      <w:r>
        <w:rPr>
          <w:w w:val="99"/>
        </w:rPr>
        <w:t> </w:t>
      </w:r>
      <w:r>
        <w:rPr/>
        <w:t>货物。</w:t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  <w:w w:val="95"/>
        </w:rPr>
        <w:t>（二）本表及填写说明所称“劳务”，是指增值税的应税</w:t>
      </w:r>
      <w:r>
        <w:rPr>
          <w:w w:val="99"/>
        </w:rPr>
        <w:t> </w:t>
      </w:r>
      <w:r>
        <w:rPr/>
        <w:t>加工、修理、修配劳务。</w:t>
      </w:r>
    </w:p>
    <w:p>
      <w:pPr>
        <w:pStyle w:val="BodyText"/>
        <w:spacing w:line="357" w:lineRule="auto"/>
        <w:ind w:right="99"/>
        <w:jc w:val="left"/>
      </w:pPr>
      <w:r>
        <w:rPr>
          <w:spacing w:val="-3"/>
        </w:rPr>
        <w:t>（三）本表及填写说明所称“服务、不动产和无形资产”，</w:t>
      </w:r>
      <w:r>
        <w:rPr>
          <w:w w:val="99"/>
        </w:rPr>
        <w:t> </w:t>
      </w:r>
      <w:r>
        <w:rPr/>
        <w:t>是指销售服务、不动产和无形资产。</w:t>
      </w:r>
    </w:p>
    <w:p>
      <w:pPr>
        <w:pStyle w:val="BodyText"/>
        <w:spacing w:line="357" w:lineRule="auto"/>
        <w:ind w:right="199"/>
        <w:jc w:val="both"/>
      </w:pPr>
      <w:r>
        <w:rPr>
          <w:spacing w:val="4"/>
        </w:rPr>
        <w:t>（四）本表及填写说明所称“按适用税率计税”“按适用</w:t>
      </w:r>
      <w:r>
        <w:rPr>
          <w:w w:val="99"/>
        </w:rPr>
        <w:t> </w:t>
      </w:r>
      <w:r>
        <w:rPr>
          <w:spacing w:val="4"/>
        </w:rPr>
        <w:t>税率计算”和“一般计税方法”，均指按“应纳税额＝当期销</w:t>
      </w:r>
      <w:r>
        <w:rPr>
          <w:w w:val="99"/>
        </w:rPr>
        <w:t> </w:t>
      </w:r>
      <w:r>
        <w:rPr>
          <w:w w:val="95"/>
        </w:rPr>
        <w:t>项税额-当期进项税额”公式计算增值税应纳税额的计税方法。</w:t>
      </w:r>
      <w:r>
        <w:rPr/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  <w:w w:val="95"/>
        </w:rPr>
        <w:t>（五）本表及填写说明所称“按简易办法计税”“按简易</w:t>
      </w:r>
      <w:r>
        <w:rPr>
          <w:w w:val="99"/>
        </w:rPr>
        <w:t> </w:t>
      </w:r>
      <w:r>
        <w:rPr>
          <w:spacing w:val="4"/>
          <w:w w:val="95"/>
        </w:rPr>
        <w:t>征收办法计算”和“简易计税方法”，均指按“应纳税额＝销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/>
        <w:t>售额×征收率”公式计算增值税应纳税额的计税方法。</w:t>
      </w:r>
    </w:p>
    <w:p>
      <w:pPr>
        <w:pStyle w:val="BodyText"/>
        <w:spacing w:line="357" w:lineRule="auto"/>
        <w:ind w:right="265"/>
        <w:jc w:val="both"/>
      </w:pPr>
      <w:r>
        <w:rPr>
          <w:spacing w:val="4"/>
          <w:w w:val="95"/>
        </w:rPr>
        <w:t>（六）本表及填写说明所称“扣除项目”，是指纳税人销</w:t>
      </w:r>
      <w:r>
        <w:rPr>
          <w:w w:val="99"/>
        </w:rPr>
        <w:t> </w:t>
      </w:r>
      <w:r>
        <w:rPr>
          <w:spacing w:val="4"/>
          <w:w w:val="95"/>
        </w:rPr>
        <w:t>售服务、不动产和无形资产，在确定销售额时，按照有关规定</w:t>
      </w:r>
      <w:r>
        <w:rPr>
          <w:spacing w:val="4"/>
        </w:rPr>
      </w:r>
    </w:p>
    <w:p>
      <w:pPr>
        <w:spacing w:after="0" w:line="357" w:lineRule="auto"/>
        <w:jc w:val="both"/>
        <w:sectPr>
          <w:footerReference w:type="default" r:id="rId5"/>
          <w:type w:val="continuous"/>
          <w:pgSz w:w="11910" w:h="16840"/>
          <w:pgMar w:footer="1217" w:top="1500" w:bottom="1400" w:left="1480" w:right="1320"/>
          <w:pgNumType w:start="1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/>
        <w:t>允许其从取得的全部价款和价外费用中扣除价款的项目。</w:t>
      </w:r>
    </w:p>
    <w:p>
      <w:pPr>
        <w:pStyle w:val="BodyText"/>
        <w:spacing w:line="357" w:lineRule="auto" w:before="205"/>
        <w:ind w:right="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  <w:spacing w:val="4"/>
          <w:w w:val="95"/>
        </w:rPr>
        <w:t>二、《增值税及附加税费申报表（一般纳税人适用）》填</w:t>
      </w:r>
      <w:r>
        <w:rPr>
          <w:rFonts w:ascii="黑体" w:hAnsi="黑体" w:cs="黑体" w:eastAsia="黑体" w:hint="default"/>
          <w:w w:val="99"/>
        </w:rPr>
        <w:t> </w:t>
      </w:r>
      <w:r>
        <w:rPr>
          <w:rFonts w:ascii="黑体" w:hAnsi="黑体" w:cs="黑体" w:eastAsia="黑体" w:hint="default"/>
        </w:rPr>
        <w:t>写说明</w:t>
      </w:r>
    </w:p>
    <w:p>
      <w:pPr>
        <w:pStyle w:val="BodyText"/>
        <w:spacing w:line="357" w:lineRule="auto"/>
        <w:ind w:right="0"/>
        <w:jc w:val="left"/>
      </w:pPr>
      <w:r>
        <w:rPr>
          <w:spacing w:val="4"/>
          <w:w w:val="95"/>
        </w:rPr>
        <w:t>（一）“税款所属时间”：指纳税人申报的增值税应纳税</w:t>
      </w:r>
      <w:r>
        <w:rPr>
          <w:w w:val="99"/>
        </w:rPr>
        <w:t> </w:t>
      </w:r>
      <w:r>
        <w:rPr/>
        <w:t>额的所属时间，应填写具体的起止年、月、日。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（二）“填表日期”：指纳税人填写本表的具体日期。</w:t>
      </w:r>
    </w:p>
    <w:p>
      <w:pPr>
        <w:pStyle w:val="BodyText"/>
        <w:spacing w:line="357" w:lineRule="auto" w:before="205"/>
        <w:ind w:right="0" w:firstLine="600"/>
        <w:jc w:val="left"/>
      </w:pPr>
      <w:r>
        <w:rPr>
          <w:spacing w:val="-19"/>
          <w:w w:val="99"/>
        </w:rPr>
        <w:t>（三）“纳税人识别号（统一社会信用代码）”：填写纳税人</w:t>
      </w:r>
      <w:r>
        <w:rPr>
          <w:w w:val="99"/>
        </w:rPr>
        <w:t> </w:t>
      </w:r>
      <w:r>
        <w:rPr/>
        <w:t>的统一社会信用代码或纳税人识别号。</w:t>
      </w:r>
    </w:p>
    <w:p>
      <w:pPr>
        <w:pStyle w:val="BodyText"/>
        <w:spacing w:line="357" w:lineRule="auto"/>
        <w:ind w:right="0"/>
        <w:jc w:val="left"/>
      </w:pPr>
      <w:r>
        <w:rPr>
          <w:spacing w:val="4"/>
          <w:w w:val="95"/>
        </w:rPr>
        <w:t>（四）“所属行业”：按照国民经济行业分类与代码中的</w:t>
      </w:r>
      <w:r>
        <w:rPr>
          <w:w w:val="99"/>
        </w:rPr>
        <w:t> </w:t>
      </w:r>
      <w:r>
        <w:rPr/>
        <w:t>小类行业填写。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（五）“纳税人名称”：填写纳税人单位名称全称。</w:t>
      </w:r>
    </w:p>
    <w:p>
      <w:pPr>
        <w:pStyle w:val="BodyText"/>
        <w:spacing w:line="240" w:lineRule="auto" w:before="205"/>
        <w:ind w:left="747" w:right="0" w:firstLine="0"/>
        <w:jc w:val="left"/>
      </w:pPr>
      <w:r>
        <w:rPr>
          <w:spacing w:val="4"/>
        </w:rPr>
        <w:t>（六）“法定代表人姓名”：填写纳税人法定代表人的姓</w:t>
      </w:r>
    </w:p>
    <w:p>
      <w:pPr>
        <w:spacing w:line="240" w:lineRule="auto" w:before="9"/>
        <w:rPr>
          <w:rFonts w:ascii="宋体" w:hAnsi="宋体" w:cs="宋体" w:eastAsia="宋体" w:hint="default"/>
          <w:sz w:val="15"/>
          <w:szCs w:val="15"/>
        </w:rPr>
      </w:pPr>
    </w:p>
    <w:p>
      <w:pPr>
        <w:pStyle w:val="BodyText"/>
        <w:spacing w:line="240" w:lineRule="auto" w:before="0"/>
        <w:ind w:right="0" w:firstLine="0"/>
        <w:jc w:val="left"/>
      </w:pPr>
      <w:r>
        <w:rPr/>
        <w:t>名。</w:t>
      </w:r>
    </w:p>
    <w:p>
      <w:pPr>
        <w:pStyle w:val="BodyText"/>
        <w:spacing w:line="240" w:lineRule="auto" w:before="205"/>
        <w:ind w:left="747" w:right="0" w:firstLine="0"/>
        <w:jc w:val="left"/>
      </w:pPr>
      <w:r>
        <w:rPr>
          <w:spacing w:val="4"/>
        </w:rPr>
        <w:t>（七）“注册地址”：填写纳税人税务登记证件所注明的</w:t>
      </w:r>
    </w:p>
    <w:p>
      <w:pPr>
        <w:spacing w:line="240" w:lineRule="auto" w:before="9"/>
        <w:rPr>
          <w:rFonts w:ascii="宋体" w:hAnsi="宋体" w:cs="宋体" w:eastAsia="宋体" w:hint="default"/>
          <w:sz w:val="15"/>
          <w:szCs w:val="15"/>
        </w:rPr>
      </w:pPr>
    </w:p>
    <w:p>
      <w:pPr>
        <w:pStyle w:val="BodyText"/>
        <w:spacing w:line="240" w:lineRule="auto" w:before="0"/>
        <w:ind w:right="0" w:firstLine="0"/>
        <w:jc w:val="left"/>
      </w:pPr>
      <w:r>
        <w:rPr/>
        <w:t>详细地址。</w:t>
      </w:r>
    </w:p>
    <w:p>
      <w:pPr>
        <w:pStyle w:val="BodyText"/>
        <w:spacing w:line="357" w:lineRule="auto" w:before="205"/>
        <w:ind w:right="0"/>
        <w:jc w:val="left"/>
      </w:pPr>
      <w:r>
        <w:rPr>
          <w:spacing w:val="4"/>
          <w:w w:val="95"/>
        </w:rPr>
        <w:t>（八）“生产经营地址”：填写纳税人实际生产经营地的</w:t>
      </w:r>
      <w:r>
        <w:rPr>
          <w:w w:val="99"/>
        </w:rPr>
        <w:t> </w:t>
      </w:r>
      <w:r>
        <w:rPr/>
        <w:t>详细地址。</w:t>
      </w:r>
    </w:p>
    <w:p>
      <w:pPr>
        <w:pStyle w:val="BodyText"/>
        <w:spacing w:line="357" w:lineRule="auto"/>
        <w:ind w:right="0"/>
        <w:jc w:val="left"/>
      </w:pPr>
      <w:r>
        <w:rPr>
          <w:spacing w:val="4"/>
          <w:w w:val="95"/>
        </w:rPr>
        <w:t>（九）“开户银行及账号”：填写纳税人开户银行的名称</w:t>
      </w:r>
      <w:r>
        <w:rPr>
          <w:w w:val="99"/>
        </w:rPr>
        <w:t> </w:t>
      </w:r>
      <w:r>
        <w:rPr/>
        <w:t>和纳税人在该银行的结算账户号码。</w:t>
      </w:r>
    </w:p>
    <w:p>
      <w:pPr>
        <w:pStyle w:val="BodyText"/>
        <w:spacing w:line="357" w:lineRule="auto"/>
        <w:ind w:right="0"/>
        <w:jc w:val="left"/>
      </w:pPr>
      <w:r>
        <w:rPr>
          <w:spacing w:val="4"/>
          <w:w w:val="95"/>
        </w:rPr>
        <w:t>（十）“登记注册类型”：按纳税人税务登记证件的栏目</w:t>
      </w:r>
      <w:r>
        <w:rPr>
          <w:w w:val="99"/>
        </w:rPr>
        <w:t> </w:t>
      </w:r>
      <w:r>
        <w:rPr/>
        <w:t>内容填写。</w:t>
      </w:r>
    </w:p>
    <w:p>
      <w:pPr>
        <w:pStyle w:val="BodyText"/>
        <w:spacing w:line="240" w:lineRule="auto"/>
        <w:ind w:left="747" w:right="0" w:firstLine="0"/>
        <w:jc w:val="left"/>
      </w:pPr>
      <w:r>
        <w:rPr>
          <w:spacing w:val="4"/>
        </w:rPr>
        <w:t>（十一）“电话号码”：填写可联系到纳税人的常用电话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/>
        <w:t>号码。</w:t>
      </w:r>
    </w:p>
    <w:p>
      <w:pPr>
        <w:pStyle w:val="BodyText"/>
        <w:spacing w:line="357" w:lineRule="auto" w:before="205"/>
        <w:ind w:right="105"/>
        <w:jc w:val="both"/>
      </w:pPr>
      <w:r>
        <w:rPr>
          <w:spacing w:val="4"/>
          <w:w w:val="95"/>
        </w:rPr>
        <w:t>（十二）“即征即退项目”列：填写纳税人按规定享受增</w:t>
      </w:r>
      <w:r>
        <w:rPr>
          <w:w w:val="99"/>
        </w:rPr>
        <w:t> </w:t>
      </w:r>
      <w:r>
        <w:rPr>
          <w:spacing w:val="4"/>
          <w:w w:val="95"/>
        </w:rPr>
        <w:t>值税即征即退政策的货物、劳务和服务、不动产、无形资产的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征（退）税数据。</w:t>
      </w:r>
    </w:p>
    <w:p>
      <w:pPr>
        <w:pStyle w:val="BodyText"/>
        <w:spacing w:line="357" w:lineRule="auto"/>
        <w:ind w:right="105"/>
        <w:jc w:val="both"/>
      </w:pPr>
      <w:r>
        <w:rPr>
          <w:spacing w:val="4"/>
          <w:w w:val="95"/>
        </w:rPr>
        <w:t>（十三）“一般项目”列：填写除享受增值税即征即退政</w:t>
      </w:r>
      <w:r>
        <w:rPr>
          <w:w w:val="99"/>
        </w:rPr>
        <w:t> </w:t>
      </w:r>
      <w:r>
        <w:rPr>
          <w:spacing w:val="4"/>
          <w:w w:val="95"/>
        </w:rPr>
        <w:t>策以外的货物、劳务和服务、不动产、无形资产的征（免）税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数据。</w:t>
      </w:r>
    </w:p>
    <w:p>
      <w:pPr>
        <w:pStyle w:val="BodyText"/>
        <w:spacing w:line="357" w:lineRule="auto"/>
        <w:ind w:right="102"/>
        <w:jc w:val="both"/>
      </w:pPr>
      <w:r>
        <w:rPr>
          <w:spacing w:val="4"/>
          <w:w w:val="95"/>
        </w:rPr>
        <w:t>（十四）“本年累计”列：一般填写本年度内各月“本月</w:t>
      </w:r>
      <w:r>
        <w:rPr>
          <w:w w:val="99"/>
        </w:rPr>
        <w:t> </w:t>
      </w:r>
      <w:r>
        <w:rPr>
          <w:spacing w:val="-9"/>
        </w:rPr>
        <w:t>数”之和。其中，第</w:t>
      </w:r>
      <w:r>
        <w:rPr>
          <w:spacing w:val="-79"/>
        </w:rPr>
        <w:t> </w:t>
      </w:r>
      <w:r>
        <w:rPr>
          <w:spacing w:val="-8"/>
        </w:rPr>
        <w:t>13、20、25、32、36、38</w:t>
      </w:r>
      <w:r>
        <w:rPr>
          <w:spacing w:val="-80"/>
        </w:rPr>
        <w:t> </w:t>
      </w:r>
      <w:r>
        <w:rPr/>
        <w:t>栏及第</w:t>
      </w:r>
      <w:r>
        <w:rPr>
          <w:spacing w:val="-81"/>
        </w:rPr>
        <w:t> </w:t>
      </w:r>
      <w:r>
        <w:rPr/>
        <w:t>18</w:t>
      </w:r>
      <w:r>
        <w:rPr>
          <w:spacing w:val="-80"/>
        </w:rPr>
        <w:t> </w:t>
      </w:r>
      <w:r>
        <w:rPr>
          <w:spacing w:val="-9"/>
        </w:rPr>
        <w:t>栏“实</w:t>
      </w:r>
      <w:r>
        <w:rPr>
          <w:w w:val="99"/>
        </w:rPr>
        <w:t> </w:t>
      </w:r>
      <w:r>
        <w:rPr>
          <w:spacing w:val="4"/>
          <w:w w:val="95"/>
        </w:rPr>
        <w:t>际抵扣税额”“一般项目”列的“本年累计”分别按本填写说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-8"/>
          <w:w w:val="95"/>
        </w:rPr>
        <w:t>明第（二十七）（三十四）（三十九）（四十六）（五十）（五</w:t>
      </w:r>
      <w:r>
        <w:rPr>
          <w:spacing w:val="-6"/>
          <w:w w:val="95"/>
        </w:rPr>
        <w:t> </w:t>
      </w:r>
      <w:r>
        <w:rPr>
          <w:spacing w:val="-6"/>
          <w:w w:val="95"/>
        </w:rPr>
      </w:r>
      <w:r>
        <w:rPr/>
        <w:t>十二）（三十二）条要求填写。</w:t>
      </w:r>
    </w:p>
    <w:p>
      <w:pPr>
        <w:pStyle w:val="BodyText"/>
        <w:spacing w:line="357" w:lineRule="auto"/>
        <w:ind w:right="105"/>
        <w:jc w:val="both"/>
      </w:pPr>
      <w:r>
        <w:rPr>
          <w:spacing w:val="4"/>
        </w:rPr>
        <w:t>（十五）第</w:t>
      </w:r>
      <w:r>
        <w:rPr>
          <w:spacing w:val="-83"/>
        </w:rPr>
        <w:t> </w:t>
      </w:r>
      <w:r>
        <w:rPr/>
        <w:t>1</w:t>
      </w:r>
      <w:r>
        <w:rPr>
          <w:spacing w:val="-85"/>
        </w:rPr>
        <w:t> </w:t>
      </w:r>
      <w:r>
        <w:rPr>
          <w:spacing w:val="4"/>
        </w:rPr>
        <w:t>栏“（一）按适用税率计税销售额”：填写</w:t>
      </w:r>
      <w:r>
        <w:rPr>
          <w:w w:val="99"/>
        </w:rPr>
        <w:t> </w:t>
      </w:r>
      <w:r>
        <w:rPr>
          <w:spacing w:val="4"/>
          <w:w w:val="95"/>
        </w:rPr>
        <w:t>纳税人本期按一般计税方法计算缴纳增值税的销售额，包含：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在财务上不作销售但按税法规定应缴纳增值税的视同销售和价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外费用的销售额；外贸企业作价销售进料加工复出口货物的销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售额；税务、财政、审计部门检查后按一般计税方法计算调整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的销售额。</w:t>
      </w:r>
    </w:p>
    <w:p>
      <w:pPr>
        <w:pStyle w:val="BodyText"/>
        <w:spacing w:line="357" w:lineRule="auto"/>
        <w:ind w:right="107"/>
        <w:jc w:val="both"/>
      </w:pPr>
      <w:r>
        <w:rPr>
          <w:spacing w:val="4"/>
          <w:w w:val="95"/>
        </w:rPr>
        <w:t>营业税改征增值税的纳税人，服务、不动产和无形资产有</w:t>
      </w:r>
      <w:r>
        <w:rPr>
          <w:w w:val="99"/>
        </w:rPr>
        <w:t> </w:t>
      </w:r>
      <w:r>
        <w:rPr/>
        <w:t>扣除项目的，本栏应填写扣除之前的不含税销售额。</w:t>
      </w:r>
    </w:p>
    <w:p>
      <w:pPr>
        <w:pStyle w:val="BodyText"/>
        <w:spacing w:line="240" w:lineRule="auto"/>
        <w:ind w:left="747" w:right="0" w:firstLine="0"/>
        <w:jc w:val="left"/>
      </w:pPr>
      <w:r>
        <w:rPr>
          <w:spacing w:val="-6"/>
        </w:rPr>
        <w:t>本栏“一般项目”列“本月数”＝《附列资料（一）》第</w:t>
      </w:r>
      <w:r>
        <w:rPr>
          <w:spacing w:val="-86"/>
        </w:rPr>
        <w:t> </w:t>
      </w:r>
      <w:r>
        <w:rPr/>
        <w:t>9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列第</w:t>
      </w:r>
      <w:r>
        <w:rPr>
          <w:spacing w:val="-81"/>
        </w:rPr>
        <w:t> </w:t>
      </w:r>
      <w:r>
        <w:rPr/>
        <w:t>1</w:t>
      </w:r>
      <w:r>
        <w:rPr>
          <w:spacing w:val="-82"/>
        </w:rPr>
        <w:t> </w:t>
      </w:r>
      <w:r>
        <w:rPr/>
        <w:t>至</w:t>
      </w:r>
      <w:r>
        <w:rPr>
          <w:spacing w:val="-83"/>
        </w:rPr>
        <w:t> </w:t>
      </w:r>
      <w:r>
        <w:rPr/>
        <w:t>5</w:t>
      </w:r>
      <w:r>
        <w:rPr>
          <w:spacing w:val="-82"/>
        </w:rPr>
        <w:t> </w:t>
      </w:r>
      <w:r>
        <w:rPr/>
        <w:t>行之和-第</w:t>
      </w:r>
      <w:r>
        <w:rPr>
          <w:spacing w:val="-81"/>
        </w:rPr>
        <w:t> </w:t>
      </w:r>
      <w:r>
        <w:rPr/>
        <w:t>9</w:t>
      </w:r>
      <w:r>
        <w:rPr>
          <w:spacing w:val="-82"/>
        </w:rPr>
        <w:t> </w:t>
      </w:r>
      <w:r>
        <w:rPr/>
        <w:t>列第</w:t>
      </w:r>
      <w:r>
        <w:rPr>
          <w:spacing w:val="-81"/>
        </w:rPr>
        <w:t> </w:t>
      </w:r>
      <w:r>
        <w:rPr/>
        <w:t>6、7</w:t>
      </w:r>
      <w:r>
        <w:rPr>
          <w:spacing w:val="-82"/>
        </w:rPr>
        <w:t> </w:t>
      </w:r>
      <w:r>
        <w:rPr/>
        <w:t>行之和；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left="747" w:right="0" w:firstLine="0"/>
        <w:jc w:val="left"/>
      </w:pPr>
      <w:r>
        <w:rPr>
          <w:spacing w:val="-3"/>
        </w:rPr>
        <w:t>本栏“即征即退项目”列“本月数”＝《附列资料（一）》</w:t>
      </w:r>
    </w:p>
    <w:p>
      <w:pPr>
        <w:pStyle w:val="BodyText"/>
        <w:spacing w:line="240" w:lineRule="auto" w:before="205"/>
        <w:ind w:right="295" w:firstLine="0"/>
        <w:jc w:val="left"/>
      </w:pPr>
      <w:r>
        <w:rPr/>
        <w:t>第</w:t>
      </w:r>
      <w:r>
        <w:rPr>
          <w:spacing w:val="-83"/>
        </w:rPr>
        <w:t> </w:t>
      </w:r>
      <w:r>
        <w:rPr/>
        <w:t>9</w:t>
      </w:r>
      <w:r>
        <w:rPr>
          <w:spacing w:val="-82"/>
        </w:rPr>
        <w:t> </w:t>
      </w:r>
      <w:r>
        <w:rPr/>
        <w:t>列第</w:t>
      </w:r>
      <w:r>
        <w:rPr>
          <w:spacing w:val="-81"/>
        </w:rPr>
        <w:t> </w:t>
      </w:r>
      <w:r>
        <w:rPr/>
        <w:t>6、7</w:t>
      </w:r>
      <w:r>
        <w:rPr>
          <w:spacing w:val="-82"/>
        </w:rPr>
        <w:t> </w:t>
      </w:r>
      <w:r>
        <w:rPr/>
        <w:t>行之和。</w:t>
      </w:r>
    </w:p>
    <w:p>
      <w:pPr>
        <w:pStyle w:val="BodyText"/>
        <w:spacing w:line="357" w:lineRule="auto" w:before="205"/>
        <w:ind w:right="265"/>
        <w:jc w:val="both"/>
      </w:pPr>
      <w:r>
        <w:rPr>
          <w:spacing w:val="4"/>
        </w:rPr>
        <w:t>（十六）第</w:t>
      </w:r>
      <w:r>
        <w:rPr>
          <w:spacing w:val="-82"/>
        </w:rPr>
        <w:t> </w:t>
      </w:r>
      <w:r>
        <w:rPr/>
        <w:t>2</w:t>
      </w:r>
      <w:r>
        <w:rPr>
          <w:spacing w:val="-84"/>
        </w:rPr>
        <w:t> </w:t>
      </w:r>
      <w:r>
        <w:rPr>
          <w:spacing w:val="4"/>
        </w:rPr>
        <w:t>栏“其中：应税货物销售额”：填写纳税人</w:t>
      </w:r>
      <w:r>
        <w:rPr>
          <w:w w:val="99"/>
        </w:rPr>
        <w:t> </w:t>
      </w:r>
      <w:r>
        <w:rPr>
          <w:spacing w:val="4"/>
          <w:w w:val="95"/>
        </w:rPr>
        <w:t>本期按适用税率计算增值税的应税货物的销售额。包含在财务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上不作销售但按税法规定应缴纳增值税的视同销售货物和价外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费用销售额，以及外贸企业作价销售进料加工复出口货物的销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售额。</w:t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</w:rPr>
        <w:t>（十七）第</w:t>
      </w:r>
      <w:r>
        <w:rPr>
          <w:spacing w:val="-83"/>
        </w:rPr>
        <w:t> </w:t>
      </w:r>
      <w:r>
        <w:rPr/>
        <w:t>3</w:t>
      </w:r>
      <w:r>
        <w:rPr>
          <w:spacing w:val="-85"/>
        </w:rPr>
        <w:t> </w:t>
      </w:r>
      <w:r>
        <w:rPr>
          <w:spacing w:val="4"/>
        </w:rPr>
        <w:t>栏“应税劳务销售额”：填写纳税人本期按</w:t>
      </w:r>
      <w:r>
        <w:rPr>
          <w:w w:val="99"/>
        </w:rPr>
        <w:t> </w:t>
      </w:r>
      <w:r>
        <w:rPr/>
        <w:t>适用税率计算增值税的应税劳务的销售额。</w:t>
      </w:r>
    </w:p>
    <w:p>
      <w:pPr>
        <w:pStyle w:val="BodyText"/>
        <w:spacing w:line="357" w:lineRule="auto"/>
        <w:ind w:right="265"/>
        <w:jc w:val="both"/>
      </w:pPr>
      <w:r>
        <w:rPr>
          <w:spacing w:val="4"/>
        </w:rPr>
        <w:t>（十八）第</w:t>
      </w:r>
      <w:r>
        <w:rPr>
          <w:spacing w:val="-82"/>
        </w:rPr>
        <w:t> </w:t>
      </w:r>
      <w:r>
        <w:rPr/>
        <w:t>4</w:t>
      </w:r>
      <w:r>
        <w:rPr>
          <w:spacing w:val="-84"/>
        </w:rPr>
        <w:t> </w:t>
      </w:r>
      <w:r>
        <w:rPr>
          <w:spacing w:val="4"/>
        </w:rPr>
        <w:t>栏“纳税检查调整的销售额”：填写纳税人</w:t>
      </w:r>
      <w:r>
        <w:rPr>
          <w:w w:val="99"/>
        </w:rPr>
        <w:t> </w:t>
      </w:r>
      <w:r>
        <w:rPr>
          <w:spacing w:val="4"/>
          <w:w w:val="95"/>
        </w:rPr>
        <w:t>因税务、财政、审计部门检查，并按一般计税方法在本期计算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调整的销售额。但享受增值税即征即退政策的货物、劳务和服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务、不动产、无形资产，经纳税检查属于偷税的，不填入“即</w:t>
      </w:r>
      <w:r>
        <w:rPr>
          <w:spacing w:val="99"/>
          <w:w w:val="95"/>
        </w:rPr>
        <w:t> </w:t>
      </w:r>
      <w:r>
        <w:rPr>
          <w:spacing w:val="99"/>
          <w:w w:val="95"/>
        </w:rPr>
      </w:r>
      <w:r>
        <w:rPr/>
        <w:t>征即退项目”列，而应填入“一般项目”列。</w:t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  <w:w w:val="95"/>
        </w:rPr>
        <w:t>营业税改征增值税的纳税人，服务、不动产和无形资产有</w:t>
      </w:r>
      <w:r>
        <w:rPr>
          <w:w w:val="99"/>
        </w:rPr>
        <w:t> </w:t>
      </w:r>
      <w:r>
        <w:rPr/>
        <w:t>扣除项目的，本栏应填写扣除之前的不含税销售额。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-6"/>
        </w:rPr>
        <w:t>本栏“一般项目”列“本月数”＝《附列资料（一）》第</w:t>
      </w:r>
      <w:r>
        <w:rPr>
          <w:spacing w:val="-86"/>
        </w:rPr>
        <w:t> </w:t>
      </w:r>
      <w:r>
        <w:rPr/>
        <w:t>7</w:t>
      </w:r>
    </w:p>
    <w:p>
      <w:pPr>
        <w:pStyle w:val="BodyText"/>
        <w:spacing w:line="240" w:lineRule="auto" w:before="205"/>
        <w:ind w:right="295" w:firstLine="0"/>
        <w:jc w:val="left"/>
      </w:pPr>
      <w:r>
        <w:rPr/>
        <w:t>列第</w:t>
      </w:r>
      <w:r>
        <w:rPr>
          <w:spacing w:val="-81"/>
        </w:rPr>
        <w:t> </w:t>
      </w:r>
      <w:r>
        <w:rPr/>
        <w:t>1</w:t>
      </w:r>
      <w:r>
        <w:rPr>
          <w:spacing w:val="-82"/>
        </w:rPr>
        <w:t> </w:t>
      </w:r>
      <w:r>
        <w:rPr/>
        <w:t>至</w:t>
      </w:r>
      <w:r>
        <w:rPr>
          <w:spacing w:val="-83"/>
        </w:rPr>
        <w:t> </w:t>
      </w:r>
      <w:r>
        <w:rPr/>
        <w:t>5</w:t>
      </w:r>
      <w:r>
        <w:rPr>
          <w:spacing w:val="-82"/>
        </w:rPr>
        <w:t> </w:t>
      </w:r>
      <w:r>
        <w:rPr/>
        <w:t>行之和。</w:t>
      </w:r>
    </w:p>
    <w:p>
      <w:pPr>
        <w:pStyle w:val="BodyText"/>
        <w:spacing w:line="357" w:lineRule="auto" w:before="205"/>
        <w:ind w:right="265"/>
        <w:jc w:val="both"/>
      </w:pPr>
      <w:r>
        <w:rPr>
          <w:spacing w:val="4"/>
        </w:rPr>
        <w:t>（十九）第</w:t>
      </w:r>
      <w:r>
        <w:rPr>
          <w:spacing w:val="-82"/>
        </w:rPr>
        <w:t> </w:t>
      </w:r>
      <w:r>
        <w:rPr/>
        <w:t>5</w:t>
      </w:r>
      <w:r>
        <w:rPr>
          <w:spacing w:val="-84"/>
        </w:rPr>
        <w:t> </w:t>
      </w:r>
      <w:r>
        <w:rPr>
          <w:spacing w:val="4"/>
        </w:rPr>
        <w:t>栏“按简易办法计税销售额”：填写纳税人</w:t>
      </w:r>
      <w:r>
        <w:rPr>
          <w:w w:val="99"/>
        </w:rPr>
        <w:t> </w:t>
      </w:r>
      <w:r>
        <w:rPr>
          <w:spacing w:val="4"/>
          <w:w w:val="95"/>
        </w:rPr>
        <w:t>本期按简易计税方法计算增值税的销售额。包含纳税检查调整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按简易计税方法计算增值税的销售额。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4"/>
        </w:rPr>
        <w:t>营业税改征增值税的纳税人，服务、不动产和无形资产有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99" w:firstLine="0"/>
        <w:jc w:val="left"/>
      </w:pPr>
      <w:r>
        <w:rPr>
          <w:spacing w:val="4"/>
        </w:rPr>
        <w:t>扣除项目的，本栏应填写扣除之前的不含税销售额；服务、不</w:t>
      </w:r>
    </w:p>
    <w:p>
      <w:pPr>
        <w:pStyle w:val="BodyText"/>
        <w:spacing w:line="357" w:lineRule="auto" w:before="205"/>
        <w:ind w:right="295" w:firstLine="0"/>
        <w:jc w:val="left"/>
      </w:pPr>
      <w:r>
        <w:rPr>
          <w:spacing w:val="4"/>
          <w:w w:val="95"/>
        </w:rPr>
        <w:t>动产和无形资产按规定汇总计算缴纳增值税的分支机构，其当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期按预征率计算缴纳增值税的销售额也填入本栏。</w:t>
      </w:r>
    </w:p>
    <w:p>
      <w:pPr>
        <w:pStyle w:val="BodyText"/>
        <w:spacing w:line="357" w:lineRule="auto"/>
        <w:ind w:right="263"/>
        <w:jc w:val="both"/>
      </w:pPr>
      <w:r>
        <w:rPr>
          <w:spacing w:val="-6"/>
        </w:rPr>
        <w:t>本栏“一般项目”列“本月数”≥《附列资料（一）》第</w:t>
      </w:r>
      <w:r>
        <w:rPr>
          <w:spacing w:val="-85"/>
        </w:rPr>
        <w:t> </w:t>
      </w:r>
      <w:r>
        <w:rPr/>
        <w:t>9</w:t>
      </w:r>
      <w:r>
        <w:rPr>
          <w:w w:val="99"/>
        </w:rPr>
        <w:t> </w:t>
      </w:r>
      <w:r>
        <w:rPr/>
        <w:t>列第</w:t>
      </w:r>
      <w:r>
        <w:rPr>
          <w:spacing w:val="-81"/>
        </w:rPr>
        <w:t> </w:t>
      </w:r>
      <w:r>
        <w:rPr/>
        <w:t>8</w:t>
      </w:r>
      <w:r>
        <w:rPr>
          <w:spacing w:val="-82"/>
        </w:rPr>
        <w:t> </w:t>
      </w:r>
      <w:r>
        <w:rPr/>
        <w:t>至</w:t>
      </w:r>
      <w:r>
        <w:rPr>
          <w:spacing w:val="-83"/>
        </w:rPr>
        <w:t> </w:t>
      </w:r>
      <w:r>
        <w:rPr/>
        <w:t>13b</w:t>
      </w:r>
      <w:r>
        <w:rPr>
          <w:spacing w:val="-82"/>
        </w:rPr>
        <w:t> </w:t>
      </w:r>
      <w:r>
        <w:rPr/>
        <w:t>行之和-第</w:t>
      </w:r>
      <w:r>
        <w:rPr>
          <w:spacing w:val="-81"/>
        </w:rPr>
        <w:t> </w:t>
      </w:r>
      <w:r>
        <w:rPr/>
        <w:t>9</w:t>
      </w:r>
      <w:r>
        <w:rPr>
          <w:spacing w:val="-82"/>
        </w:rPr>
        <w:t> </w:t>
      </w:r>
      <w:r>
        <w:rPr/>
        <w:t>列第</w:t>
      </w:r>
      <w:r>
        <w:rPr>
          <w:spacing w:val="-81"/>
        </w:rPr>
        <w:t> </w:t>
      </w:r>
      <w:r>
        <w:rPr/>
        <w:t>14、15</w:t>
      </w:r>
      <w:r>
        <w:rPr>
          <w:spacing w:val="-84"/>
        </w:rPr>
        <w:t> </w:t>
      </w:r>
      <w:r>
        <w:rPr/>
        <w:t>行之和；</w:t>
      </w:r>
    </w:p>
    <w:p>
      <w:pPr>
        <w:pStyle w:val="BodyText"/>
        <w:spacing w:line="357" w:lineRule="auto"/>
        <w:ind w:right="99"/>
        <w:jc w:val="left"/>
      </w:pPr>
      <w:r>
        <w:rPr>
          <w:spacing w:val="-3"/>
        </w:rPr>
        <w:t>本栏“即征即退项目”列“本月数”≥《附列资料（一）》</w:t>
      </w:r>
      <w:r>
        <w:rPr>
          <w:w w:val="99"/>
        </w:rPr>
        <w:t> </w:t>
      </w:r>
      <w:r>
        <w:rPr/>
        <w:t>第</w:t>
      </w:r>
      <w:r>
        <w:rPr>
          <w:spacing w:val="-83"/>
        </w:rPr>
        <w:t> </w:t>
      </w:r>
      <w:r>
        <w:rPr/>
        <w:t>9</w:t>
      </w:r>
      <w:r>
        <w:rPr>
          <w:spacing w:val="-82"/>
        </w:rPr>
        <w:t> </w:t>
      </w:r>
      <w:r>
        <w:rPr/>
        <w:t>列第</w:t>
      </w:r>
      <w:r>
        <w:rPr>
          <w:spacing w:val="-81"/>
        </w:rPr>
        <w:t> </w:t>
      </w:r>
      <w:r>
        <w:rPr/>
        <w:t>14、15</w:t>
      </w:r>
      <w:r>
        <w:rPr>
          <w:spacing w:val="-82"/>
        </w:rPr>
        <w:t> </w:t>
      </w:r>
      <w:r>
        <w:rPr/>
        <w:t>行之和。</w:t>
      </w:r>
    </w:p>
    <w:p>
      <w:pPr>
        <w:pStyle w:val="BodyText"/>
        <w:spacing w:line="357" w:lineRule="auto"/>
        <w:ind w:right="265"/>
        <w:jc w:val="both"/>
      </w:pPr>
      <w:r>
        <w:rPr>
          <w:spacing w:val="4"/>
        </w:rPr>
        <w:t>（二十）第</w:t>
      </w:r>
      <w:r>
        <w:rPr>
          <w:spacing w:val="-83"/>
        </w:rPr>
        <w:t> </w:t>
      </w:r>
      <w:r>
        <w:rPr/>
        <w:t>6</w:t>
      </w:r>
      <w:r>
        <w:rPr>
          <w:spacing w:val="-85"/>
        </w:rPr>
        <w:t> </w:t>
      </w:r>
      <w:r>
        <w:rPr>
          <w:spacing w:val="4"/>
        </w:rPr>
        <w:t>栏“其中：纳税检查调整的销售额”：填写</w:t>
      </w:r>
      <w:r>
        <w:rPr>
          <w:w w:val="99"/>
        </w:rPr>
        <w:t> </w:t>
      </w:r>
      <w:r>
        <w:rPr>
          <w:spacing w:val="4"/>
          <w:w w:val="95"/>
        </w:rPr>
        <w:t>纳税人因税务、财政、审计部门检查，并按简易计税方法在本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期计算调整的销售额。但享受增值税即征即退政策的货物、劳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务和服务、不动产、无形资产，经纳税检查属于偷税的，不填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入“即征即退项目”列，而应填入“一般项目”列。</w:t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  <w:w w:val="95"/>
        </w:rPr>
        <w:t>营业税改征增值税的纳税人，服务、不动产和无形资产有</w:t>
      </w:r>
      <w:r>
        <w:rPr>
          <w:w w:val="99"/>
        </w:rPr>
        <w:t> </w:t>
      </w:r>
      <w:r>
        <w:rPr/>
        <w:t>扣除项目的，本栏应填写扣除之前的不含税销售额。</w:t>
      </w:r>
    </w:p>
    <w:p>
      <w:pPr>
        <w:pStyle w:val="BodyText"/>
        <w:spacing w:line="357" w:lineRule="auto"/>
        <w:ind w:right="265"/>
        <w:jc w:val="both"/>
      </w:pPr>
      <w:r>
        <w:rPr>
          <w:spacing w:val="4"/>
        </w:rPr>
        <w:t>（二十一）第</w:t>
      </w:r>
      <w:r>
        <w:rPr>
          <w:spacing w:val="-83"/>
        </w:rPr>
        <w:t> </w:t>
      </w:r>
      <w:r>
        <w:rPr/>
        <w:t>7</w:t>
      </w:r>
      <w:r>
        <w:rPr>
          <w:spacing w:val="-85"/>
        </w:rPr>
        <w:t> </w:t>
      </w:r>
      <w:r>
        <w:rPr>
          <w:spacing w:val="4"/>
        </w:rPr>
        <w:t>栏“免、抵、退办法出口销售额”：填写</w:t>
      </w:r>
      <w:r>
        <w:rPr>
          <w:w w:val="99"/>
        </w:rPr>
        <w:t> </w:t>
      </w:r>
      <w:r>
        <w:rPr>
          <w:spacing w:val="4"/>
          <w:w w:val="95"/>
        </w:rPr>
        <w:t>纳税人本期适用免、抵、退税办法的出口货物、劳务和服务、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无形资产的销售额。</w:t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  <w:w w:val="95"/>
        </w:rPr>
        <w:t>营业税改征增值税的纳税人，服务、无形资产有扣除项目</w:t>
      </w:r>
      <w:r>
        <w:rPr>
          <w:w w:val="99"/>
        </w:rPr>
        <w:t> </w:t>
      </w:r>
      <w:r>
        <w:rPr/>
        <w:t>的，本栏应填写扣除之前的销售额。</w:t>
      </w:r>
    </w:p>
    <w:p>
      <w:pPr>
        <w:pStyle w:val="BodyText"/>
        <w:spacing w:line="357" w:lineRule="auto"/>
        <w:ind w:right="263"/>
        <w:jc w:val="both"/>
      </w:pPr>
      <w:r>
        <w:rPr>
          <w:spacing w:val="-6"/>
        </w:rPr>
        <w:t>本栏“一般项目”列“本月数”＝《附列资料（一）》第</w:t>
      </w:r>
      <w:r>
        <w:rPr>
          <w:spacing w:val="-85"/>
        </w:rPr>
        <w:t> </w:t>
      </w:r>
      <w:r>
        <w:rPr/>
        <w:t>9</w:t>
      </w:r>
      <w:r>
        <w:rPr>
          <w:w w:val="99"/>
        </w:rPr>
        <w:t> </w:t>
      </w:r>
      <w:r>
        <w:rPr/>
        <w:t>列第</w:t>
      </w:r>
      <w:r>
        <w:rPr>
          <w:spacing w:val="-83"/>
        </w:rPr>
        <w:t> </w:t>
      </w:r>
      <w:r>
        <w:rPr/>
        <w:t>16、17</w:t>
      </w:r>
      <w:r>
        <w:rPr>
          <w:spacing w:val="-84"/>
        </w:rPr>
        <w:t> </w:t>
      </w:r>
      <w:r>
        <w:rPr/>
        <w:t>行之和。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4"/>
        </w:rPr>
        <w:t>（二十二）第</w:t>
      </w:r>
      <w:r>
        <w:rPr>
          <w:spacing w:val="-83"/>
        </w:rPr>
        <w:t> </w:t>
      </w:r>
      <w:r>
        <w:rPr/>
        <w:t>8</w:t>
      </w:r>
      <w:r>
        <w:rPr>
          <w:spacing w:val="-85"/>
        </w:rPr>
        <w:t> </w:t>
      </w:r>
      <w:r>
        <w:rPr>
          <w:spacing w:val="4"/>
        </w:rPr>
        <w:t>栏“免税销售额”：填写纳税人本期按照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4"/>
        </w:rPr>
        <w:t>税法规定免征增值税的销售额和适用零税率的销售额，但零税</w:t>
      </w:r>
    </w:p>
    <w:p>
      <w:pPr>
        <w:pStyle w:val="BodyText"/>
        <w:spacing w:line="357" w:lineRule="auto" w:before="205"/>
        <w:ind w:left="747" w:right="0" w:hanging="639"/>
        <w:jc w:val="left"/>
      </w:pPr>
      <w:r>
        <w:rPr/>
        <w:t>率的销售额中不包括适用免、抵、退税办法的销售额。</w:t>
      </w:r>
      <w:r>
        <w:rPr>
          <w:w w:val="99"/>
        </w:rPr>
        <w:t> </w:t>
      </w:r>
      <w:r>
        <w:rPr>
          <w:spacing w:val="4"/>
          <w:w w:val="95"/>
        </w:rPr>
        <w:t>营业税改征增值税的纳税人，服务、不动产和无形资产有</w:t>
      </w:r>
      <w:r>
        <w:rPr>
          <w:spacing w:val="4"/>
        </w:rPr>
      </w:r>
    </w:p>
    <w:p>
      <w:pPr>
        <w:pStyle w:val="BodyText"/>
        <w:spacing w:line="357" w:lineRule="auto"/>
        <w:ind w:left="747" w:right="96" w:hanging="639"/>
        <w:jc w:val="left"/>
      </w:pPr>
      <w:r>
        <w:rPr/>
        <w:t>扣除项目的，本栏应填写扣除之前的免税销售额。</w:t>
      </w:r>
      <w:r>
        <w:rPr>
          <w:w w:val="99"/>
        </w:rPr>
        <w:t> </w:t>
      </w:r>
      <w:r>
        <w:rPr>
          <w:spacing w:val="-6"/>
        </w:rPr>
        <w:t>本栏“一般项目”列“本月数”＝《附列资料（一）》第</w:t>
      </w:r>
      <w:r>
        <w:rPr>
          <w:spacing w:val="-86"/>
        </w:rPr>
        <w:t> </w:t>
      </w:r>
      <w:r>
        <w:rPr/>
        <w:t>9</w:t>
      </w:r>
    </w:p>
    <w:p>
      <w:pPr>
        <w:pStyle w:val="BodyText"/>
        <w:spacing w:line="240" w:lineRule="auto"/>
        <w:ind w:right="0" w:firstLine="0"/>
        <w:jc w:val="left"/>
      </w:pPr>
      <w:r>
        <w:rPr/>
        <w:t>列第</w:t>
      </w:r>
      <w:r>
        <w:rPr>
          <w:spacing w:val="-83"/>
        </w:rPr>
        <w:t> </w:t>
      </w:r>
      <w:r>
        <w:rPr/>
        <w:t>18、19</w:t>
      </w:r>
      <w:r>
        <w:rPr>
          <w:spacing w:val="-84"/>
        </w:rPr>
        <w:t> </w:t>
      </w:r>
      <w:r>
        <w:rPr/>
        <w:t>行之和。</w:t>
      </w:r>
    </w:p>
    <w:p>
      <w:pPr>
        <w:pStyle w:val="BodyText"/>
        <w:spacing w:line="357" w:lineRule="auto" w:before="205"/>
        <w:ind w:right="105"/>
        <w:jc w:val="both"/>
      </w:pPr>
      <w:r>
        <w:rPr>
          <w:spacing w:val="4"/>
        </w:rPr>
        <w:t>（二十三）第</w:t>
      </w:r>
      <w:r>
        <w:rPr>
          <w:spacing w:val="-83"/>
        </w:rPr>
        <w:t> </w:t>
      </w:r>
      <w:r>
        <w:rPr/>
        <w:t>9</w:t>
      </w:r>
      <w:r>
        <w:rPr>
          <w:spacing w:val="-85"/>
        </w:rPr>
        <w:t> </w:t>
      </w:r>
      <w:r>
        <w:rPr>
          <w:spacing w:val="4"/>
        </w:rPr>
        <w:t>栏“其中：免税货物销售额”：填写纳税</w:t>
      </w:r>
      <w:r>
        <w:rPr>
          <w:w w:val="99"/>
        </w:rPr>
        <w:t> </w:t>
      </w:r>
      <w:r>
        <w:rPr>
          <w:spacing w:val="4"/>
          <w:w w:val="95"/>
        </w:rPr>
        <w:t>人本期按照税法规定免征增值税的货物销售额及适用零税率的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货物销售额，但零税率的销售额中不包括适用免、抵、退税办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法出口货物的销售额。</w:t>
      </w:r>
    </w:p>
    <w:p>
      <w:pPr>
        <w:pStyle w:val="BodyText"/>
        <w:spacing w:line="357" w:lineRule="auto"/>
        <w:ind w:right="105"/>
        <w:jc w:val="both"/>
      </w:pPr>
      <w:r>
        <w:rPr>
          <w:spacing w:val="-3"/>
        </w:rPr>
        <w:t>（二十四）第</w:t>
      </w:r>
      <w:r>
        <w:rPr>
          <w:spacing w:val="-81"/>
        </w:rPr>
        <w:t> </w:t>
      </w:r>
      <w:r>
        <w:rPr/>
        <w:t>10</w:t>
      </w:r>
      <w:r>
        <w:rPr>
          <w:spacing w:val="-84"/>
        </w:rPr>
        <w:t> </w:t>
      </w:r>
      <w:r>
        <w:rPr>
          <w:spacing w:val="-3"/>
        </w:rPr>
        <w:t>栏“免税劳务销售额”：填写纳税人本期</w:t>
      </w:r>
      <w:r>
        <w:rPr>
          <w:w w:val="99"/>
        </w:rPr>
        <w:t> </w:t>
      </w:r>
      <w:r>
        <w:rPr>
          <w:spacing w:val="4"/>
          <w:w w:val="95"/>
        </w:rPr>
        <w:t>按照税法规定免征增值税的劳务销售额及适用零税率的劳务销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售额，但零税率的销售额中不包括适用免、抵、退税办法的劳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务的销售额。</w:t>
      </w:r>
    </w:p>
    <w:p>
      <w:pPr>
        <w:pStyle w:val="BodyText"/>
        <w:spacing w:line="357" w:lineRule="auto"/>
        <w:ind w:right="105"/>
        <w:jc w:val="both"/>
      </w:pPr>
      <w:r>
        <w:rPr>
          <w:spacing w:val="-3"/>
        </w:rPr>
        <w:t>（二十五）第</w:t>
      </w:r>
      <w:r>
        <w:rPr>
          <w:spacing w:val="-81"/>
        </w:rPr>
        <w:t> </w:t>
      </w:r>
      <w:r>
        <w:rPr/>
        <w:t>11</w:t>
      </w:r>
      <w:r>
        <w:rPr>
          <w:spacing w:val="-84"/>
        </w:rPr>
        <w:t> </w:t>
      </w:r>
      <w:r>
        <w:rPr>
          <w:spacing w:val="-3"/>
        </w:rPr>
        <w:t>栏“销项税额”：填写纳税人本期按一般</w:t>
      </w:r>
      <w:r>
        <w:rPr>
          <w:w w:val="99"/>
        </w:rPr>
        <w:t> </w:t>
      </w:r>
      <w:r>
        <w:rPr>
          <w:spacing w:val="4"/>
          <w:w w:val="95"/>
        </w:rPr>
        <w:t>计税方法计税的货物、劳务和服务、不动产、无形资产的销项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税额。</w:t>
      </w:r>
    </w:p>
    <w:p>
      <w:pPr>
        <w:pStyle w:val="BodyText"/>
        <w:spacing w:line="357" w:lineRule="auto"/>
        <w:ind w:right="107"/>
        <w:jc w:val="both"/>
      </w:pPr>
      <w:r>
        <w:rPr>
          <w:spacing w:val="4"/>
          <w:w w:val="95"/>
        </w:rPr>
        <w:t>营业税改征增值税的纳税人，服务、不动产和无形资产有</w:t>
      </w:r>
      <w:r>
        <w:rPr>
          <w:w w:val="99"/>
        </w:rPr>
        <w:t> </w:t>
      </w:r>
      <w:r>
        <w:rPr/>
        <w:t>扣除项目的，本栏应填写扣除之后的销项税额。</w:t>
      </w:r>
    </w:p>
    <w:p>
      <w:pPr>
        <w:pStyle w:val="BodyText"/>
        <w:spacing w:line="357" w:lineRule="auto"/>
        <w:ind w:right="105"/>
        <w:jc w:val="both"/>
      </w:pPr>
      <w:r>
        <w:rPr>
          <w:spacing w:val="-9"/>
        </w:rPr>
        <w:t>本栏“一般项目”列“本月数”＝《附列资料（一）》（第</w:t>
      </w:r>
      <w:r>
        <w:rPr>
          <w:w w:val="99"/>
        </w:rPr>
        <w:t> </w:t>
      </w:r>
      <w:r>
        <w:rPr/>
        <w:t>10</w:t>
      </w:r>
      <w:r>
        <w:rPr>
          <w:spacing w:val="-74"/>
        </w:rPr>
        <w:t> </w:t>
      </w:r>
      <w:r>
        <w:rPr>
          <w:spacing w:val="4"/>
        </w:rPr>
        <w:t>列第</w:t>
      </w:r>
      <w:r>
        <w:rPr>
          <w:spacing w:val="-70"/>
        </w:rPr>
        <w:t> </w:t>
      </w:r>
      <w:r>
        <w:rPr>
          <w:spacing w:val="5"/>
        </w:rPr>
        <w:t>1、3</w:t>
      </w:r>
      <w:r>
        <w:rPr>
          <w:spacing w:val="-71"/>
        </w:rPr>
        <w:t> </w:t>
      </w:r>
      <w:r>
        <w:rPr>
          <w:spacing w:val="7"/>
        </w:rPr>
        <w:t>行之和-第</w:t>
      </w:r>
      <w:r>
        <w:rPr>
          <w:spacing w:val="-70"/>
        </w:rPr>
        <w:t> </w:t>
      </w:r>
      <w:r>
        <w:rPr/>
        <w:t>10</w:t>
      </w:r>
      <w:r>
        <w:rPr>
          <w:spacing w:val="-71"/>
        </w:rPr>
        <w:t> </w:t>
      </w:r>
      <w:r>
        <w:rPr>
          <w:spacing w:val="4"/>
        </w:rPr>
        <w:t>列第</w:t>
      </w:r>
      <w:r>
        <w:rPr>
          <w:spacing w:val="-72"/>
        </w:rPr>
        <w:t> </w:t>
      </w:r>
      <w:r>
        <w:rPr/>
        <w:t>6</w:t>
      </w:r>
      <w:r>
        <w:rPr>
          <w:spacing w:val="-71"/>
        </w:rPr>
        <w:t> </w:t>
      </w:r>
      <w:r>
        <w:rPr>
          <w:spacing w:val="7"/>
        </w:rPr>
        <w:t>行）+（第</w:t>
      </w:r>
      <w:r>
        <w:rPr>
          <w:spacing w:val="-70"/>
        </w:rPr>
        <w:t> </w:t>
      </w:r>
      <w:r>
        <w:rPr/>
        <w:t>14</w:t>
      </w:r>
      <w:r>
        <w:rPr>
          <w:spacing w:val="-71"/>
        </w:rPr>
        <w:t> </w:t>
      </w:r>
      <w:r>
        <w:rPr>
          <w:spacing w:val="4"/>
        </w:rPr>
        <w:t>列第</w:t>
      </w:r>
      <w:r>
        <w:rPr>
          <w:spacing w:val="-72"/>
        </w:rPr>
        <w:t> </w:t>
      </w:r>
      <w:r>
        <w:rPr>
          <w:spacing w:val="7"/>
        </w:rPr>
        <w:t>2、4、5</w:t>
      </w:r>
    </w:p>
    <w:p>
      <w:pPr>
        <w:pStyle w:val="BodyText"/>
        <w:spacing w:line="240" w:lineRule="auto"/>
        <w:ind w:right="0" w:firstLine="0"/>
        <w:jc w:val="left"/>
      </w:pPr>
      <w:r>
        <w:rPr/>
        <w:t>行之和-第</w:t>
      </w:r>
      <w:r>
        <w:rPr>
          <w:spacing w:val="-81"/>
        </w:rPr>
        <w:t> </w:t>
      </w:r>
      <w:r>
        <w:rPr/>
        <w:t>14</w:t>
      </w:r>
      <w:r>
        <w:rPr>
          <w:spacing w:val="-82"/>
        </w:rPr>
        <w:t> </w:t>
      </w:r>
      <w:r>
        <w:rPr/>
        <w:t>列第</w:t>
      </w:r>
      <w:r>
        <w:rPr>
          <w:spacing w:val="-81"/>
        </w:rPr>
        <w:t> </w:t>
      </w:r>
      <w:r>
        <w:rPr/>
        <w:t>7</w:t>
      </w:r>
      <w:r>
        <w:rPr>
          <w:spacing w:val="-82"/>
        </w:rPr>
        <w:t> </w:t>
      </w:r>
      <w:r>
        <w:rPr/>
        <w:t>行）；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left="747" w:right="0" w:firstLine="0"/>
        <w:jc w:val="left"/>
      </w:pPr>
      <w:r>
        <w:rPr>
          <w:spacing w:val="-3"/>
        </w:rPr>
        <w:t>本栏“即征即退项目”列“本月数”＝《附列资料（一）》</w:t>
      </w:r>
    </w:p>
    <w:p>
      <w:pPr>
        <w:pStyle w:val="BodyText"/>
        <w:spacing w:line="240" w:lineRule="auto" w:before="205"/>
        <w:ind w:right="295" w:firstLine="0"/>
        <w:jc w:val="left"/>
      </w:pPr>
      <w:r>
        <w:rPr/>
        <w:t>第</w:t>
      </w:r>
      <w:r>
        <w:rPr>
          <w:spacing w:val="-83"/>
        </w:rPr>
        <w:t> </w:t>
      </w:r>
      <w:r>
        <w:rPr/>
        <w:t>10</w:t>
      </w:r>
      <w:r>
        <w:rPr>
          <w:spacing w:val="-82"/>
        </w:rPr>
        <w:t> </w:t>
      </w:r>
      <w:r>
        <w:rPr/>
        <w:t>列第</w:t>
      </w:r>
      <w:r>
        <w:rPr>
          <w:spacing w:val="-81"/>
        </w:rPr>
        <w:t> </w:t>
      </w:r>
      <w:r>
        <w:rPr/>
        <w:t>6</w:t>
      </w:r>
      <w:r>
        <w:rPr>
          <w:spacing w:val="-82"/>
        </w:rPr>
        <w:t> </w:t>
      </w:r>
      <w:r>
        <w:rPr/>
        <w:t>行+第</w:t>
      </w:r>
      <w:r>
        <w:rPr>
          <w:spacing w:val="-81"/>
        </w:rPr>
        <w:t> </w:t>
      </w:r>
      <w:r>
        <w:rPr/>
        <w:t>14</w:t>
      </w:r>
      <w:r>
        <w:rPr>
          <w:spacing w:val="-84"/>
        </w:rPr>
        <w:t> </w:t>
      </w:r>
      <w:r>
        <w:rPr/>
        <w:t>列第</w:t>
      </w:r>
      <w:r>
        <w:rPr>
          <w:spacing w:val="-81"/>
        </w:rPr>
        <w:t> </w:t>
      </w:r>
      <w:r>
        <w:rPr/>
        <w:t>7</w:t>
      </w:r>
      <w:r>
        <w:rPr>
          <w:spacing w:val="-82"/>
        </w:rPr>
        <w:t> </w:t>
      </w:r>
      <w:r>
        <w:rPr/>
        <w:t>行。</w:t>
      </w:r>
    </w:p>
    <w:p>
      <w:pPr>
        <w:pStyle w:val="BodyText"/>
        <w:spacing w:line="357" w:lineRule="auto" w:before="205"/>
        <w:ind w:right="258"/>
        <w:jc w:val="left"/>
      </w:pPr>
      <w:r>
        <w:rPr>
          <w:spacing w:val="-3"/>
        </w:rPr>
        <w:t>（二十六）第</w:t>
      </w:r>
      <w:r>
        <w:rPr>
          <w:spacing w:val="-81"/>
        </w:rPr>
        <w:t> </w:t>
      </w:r>
      <w:r>
        <w:rPr/>
        <w:t>12</w:t>
      </w:r>
      <w:r>
        <w:rPr>
          <w:spacing w:val="-84"/>
        </w:rPr>
        <w:t> </w:t>
      </w:r>
      <w:r>
        <w:rPr>
          <w:spacing w:val="-3"/>
        </w:rPr>
        <w:t>栏“进项税额”：填写纳税人本期申报抵</w:t>
      </w:r>
      <w:r>
        <w:rPr>
          <w:w w:val="99"/>
        </w:rPr>
        <w:t> </w:t>
      </w:r>
      <w:r>
        <w:rPr/>
        <w:t>扣的进项税额。</w:t>
      </w:r>
    </w:p>
    <w:p>
      <w:pPr>
        <w:pStyle w:val="BodyText"/>
        <w:spacing w:line="357" w:lineRule="auto"/>
        <w:ind w:right="259"/>
        <w:jc w:val="left"/>
      </w:pPr>
      <w:r>
        <w:rPr>
          <w:spacing w:val="-3"/>
        </w:rPr>
        <w:t>本栏“一般项目”列“本月数”+“即征即退项目”列“本</w:t>
      </w:r>
      <w:r>
        <w:rPr>
          <w:w w:val="99"/>
        </w:rPr>
        <w:t> </w:t>
      </w:r>
      <w:r>
        <w:rPr/>
        <w:t>月数”＝《附列资料（二）》第</w:t>
      </w:r>
      <w:r>
        <w:rPr>
          <w:spacing w:val="-84"/>
        </w:rPr>
        <w:t> </w:t>
      </w:r>
      <w:r>
        <w:rPr/>
        <w:t>12</w:t>
      </w:r>
      <w:r>
        <w:rPr>
          <w:spacing w:val="-86"/>
        </w:rPr>
        <w:t> </w:t>
      </w:r>
      <w:r>
        <w:rPr/>
        <w:t>栏“税额”。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4"/>
        </w:rPr>
        <w:t>（二十七）第</w:t>
      </w:r>
      <w:r>
        <w:rPr>
          <w:spacing w:val="-84"/>
        </w:rPr>
        <w:t> </w:t>
      </w:r>
      <w:r>
        <w:rPr/>
        <w:t>13</w:t>
      </w:r>
      <w:r>
        <w:rPr>
          <w:spacing w:val="-86"/>
        </w:rPr>
        <w:t> </w:t>
      </w:r>
      <w:r>
        <w:rPr>
          <w:spacing w:val="4"/>
        </w:rPr>
        <w:t>栏“上期留抵税额”:“本月数”按上一</w:t>
      </w:r>
    </w:p>
    <w:p>
      <w:pPr>
        <w:pStyle w:val="BodyText"/>
        <w:spacing w:line="357" w:lineRule="auto" w:before="205"/>
        <w:ind w:right="254" w:firstLine="0"/>
        <w:jc w:val="left"/>
      </w:pPr>
      <w:r>
        <w:rPr>
          <w:spacing w:val="3"/>
          <w:w w:val="99"/>
        </w:rPr>
        <w:t>税款所属期申报表第</w:t>
      </w:r>
      <w:r>
        <w:rPr>
          <w:spacing w:val="-65"/>
          <w:w w:val="99"/>
        </w:rPr>
        <w:t> </w:t>
      </w:r>
      <w:r>
        <w:rPr>
          <w:w w:val="99"/>
        </w:rPr>
        <w:t>20</w:t>
      </w:r>
      <w:r>
        <w:rPr>
          <w:spacing w:val="-67"/>
          <w:w w:val="99"/>
        </w:rPr>
        <w:t> </w:t>
      </w:r>
      <w:r>
        <w:rPr>
          <w:spacing w:val="-6"/>
          <w:w w:val="99"/>
        </w:rPr>
        <w:t>栏“期末留抵税额”“本月数”填写。</w:t>
      </w:r>
      <w:r>
        <w:rPr>
          <w:w w:val="99"/>
        </w:rPr>
        <w:t> </w:t>
      </w:r>
      <w:r>
        <w:rPr/>
        <w:t>本栏“一般项目”列“本年累计”不填写。</w:t>
      </w:r>
    </w:p>
    <w:p>
      <w:pPr>
        <w:pStyle w:val="BodyText"/>
        <w:spacing w:line="357" w:lineRule="auto"/>
        <w:ind w:right="256"/>
        <w:jc w:val="left"/>
      </w:pPr>
      <w:r>
        <w:rPr>
          <w:spacing w:val="-3"/>
        </w:rPr>
        <w:t>（二十八）第</w:t>
      </w:r>
      <w:r>
        <w:rPr>
          <w:spacing w:val="-80"/>
        </w:rPr>
        <w:t> </w:t>
      </w:r>
      <w:r>
        <w:rPr/>
        <w:t>14</w:t>
      </w:r>
      <w:r>
        <w:rPr>
          <w:spacing w:val="-83"/>
        </w:rPr>
        <w:t> </w:t>
      </w:r>
      <w:r>
        <w:rPr>
          <w:spacing w:val="-3"/>
        </w:rPr>
        <w:t>栏“进项税额转出”：填写纳税人已经抵</w:t>
      </w:r>
      <w:r>
        <w:rPr>
          <w:w w:val="99"/>
        </w:rPr>
        <w:t> </w:t>
      </w:r>
      <w:r>
        <w:rPr/>
        <w:t>扣，但按税法规定本期应转出的进项税额。</w:t>
      </w:r>
    </w:p>
    <w:p>
      <w:pPr>
        <w:pStyle w:val="BodyText"/>
        <w:spacing w:line="357" w:lineRule="auto"/>
        <w:ind w:right="259"/>
        <w:jc w:val="left"/>
      </w:pPr>
      <w:r>
        <w:rPr>
          <w:spacing w:val="-3"/>
        </w:rPr>
        <w:t>本栏“一般项目”列“本月数”+“即征即退项目”列“本</w:t>
      </w:r>
      <w:r>
        <w:rPr>
          <w:w w:val="99"/>
        </w:rPr>
        <w:t> </w:t>
      </w:r>
      <w:r>
        <w:rPr/>
        <w:t>月数”＝《附列资料（二）》第</w:t>
      </w:r>
      <w:r>
        <w:rPr>
          <w:spacing w:val="-84"/>
        </w:rPr>
        <w:t> </w:t>
      </w:r>
      <w:r>
        <w:rPr/>
        <w:t>13</w:t>
      </w:r>
      <w:r>
        <w:rPr>
          <w:spacing w:val="-86"/>
        </w:rPr>
        <w:t> </w:t>
      </w:r>
      <w:r>
        <w:rPr/>
        <w:t>栏“税额”。</w:t>
      </w:r>
    </w:p>
    <w:p>
      <w:pPr>
        <w:pStyle w:val="BodyText"/>
        <w:spacing w:line="357" w:lineRule="auto"/>
        <w:ind w:right="262"/>
        <w:jc w:val="both"/>
      </w:pPr>
      <w:r>
        <w:rPr/>
        <w:t>（二十九）第</w:t>
      </w:r>
      <w:r>
        <w:rPr>
          <w:spacing w:val="-90"/>
        </w:rPr>
        <w:t> </w:t>
      </w:r>
      <w:r>
        <w:rPr/>
        <w:t>15</w:t>
      </w:r>
      <w:r>
        <w:rPr>
          <w:spacing w:val="-90"/>
        </w:rPr>
        <w:t> </w:t>
      </w:r>
      <w:r>
        <w:rPr>
          <w:spacing w:val="-3"/>
        </w:rPr>
        <w:t>栏“免、抵、退应退税额”：反映税务机</w:t>
      </w:r>
      <w:r>
        <w:rPr>
          <w:w w:val="99"/>
        </w:rPr>
        <w:t> </w:t>
      </w:r>
      <w:r>
        <w:rPr>
          <w:spacing w:val="4"/>
          <w:w w:val="95"/>
        </w:rPr>
        <w:t>关退税部门按照出口货物、劳务和服务、无形资产免、抵、退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办法审批的增值税应退税额。</w:t>
      </w:r>
    </w:p>
    <w:p>
      <w:pPr>
        <w:pStyle w:val="BodyText"/>
        <w:spacing w:line="357" w:lineRule="auto"/>
        <w:ind w:right="105"/>
        <w:jc w:val="left"/>
      </w:pPr>
      <w:r>
        <w:rPr>
          <w:spacing w:val="-32"/>
          <w:w w:val="99"/>
        </w:rPr>
        <w:t>（三十）第</w:t>
      </w:r>
      <w:r>
        <w:rPr>
          <w:spacing w:val="-111"/>
          <w:w w:val="99"/>
        </w:rPr>
        <w:t> </w:t>
      </w:r>
      <w:r>
        <w:rPr>
          <w:w w:val="99"/>
        </w:rPr>
        <w:t>16</w:t>
      </w:r>
      <w:r>
        <w:rPr>
          <w:spacing w:val="-110"/>
          <w:w w:val="99"/>
        </w:rPr>
        <w:t> </w:t>
      </w:r>
      <w:r>
        <w:rPr>
          <w:spacing w:val="-15"/>
          <w:w w:val="99"/>
        </w:rPr>
        <w:t>栏“按适用税率计算的纳税检查应补缴税额”：</w:t>
      </w:r>
      <w:r>
        <w:rPr>
          <w:w w:val="99"/>
        </w:rPr>
        <w:t> </w:t>
      </w:r>
      <w:r>
        <w:rPr>
          <w:spacing w:val="4"/>
        </w:rPr>
        <w:t>填写税务、财政、审计部门检查，按一般计税方法计算的纳税</w:t>
      </w:r>
      <w:r>
        <w:rPr>
          <w:w w:val="99"/>
        </w:rPr>
        <w:t> </w:t>
      </w:r>
      <w:r>
        <w:rPr/>
        <w:t>检查应补缴的增值税税额。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-6"/>
        </w:rPr>
        <w:t>本栏“一般项目”列“本月数”≤《附列资料（一）》第</w:t>
      </w:r>
      <w:r>
        <w:rPr>
          <w:spacing w:val="-86"/>
        </w:rPr>
        <w:t> </w:t>
      </w:r>
      <w:r>
        <w:rPr/>
        <w:t>8</w:t>
      </w:r>
    </w:p>
    <w:p>
      <w:pPr>
        <w:pStyle w:val="BodyText"/>
        <w:spacing w:line="240" w:lineRule="auto" w:before="205"/>
        <w:ind w:right="295" w:firstLine="0"/>
        <w:jc w:val="left"/>
      </w:pPr>
      <w:r>
        <w:rPr/>
        <w:t>列第</w:t>
      </w:r>
      <w:r>
        <w:rPr>
          <w:spacing w:val="-81"/>
        </w:rPr>
        <w:t> </w:t>
      </w:r>
      <w:r>
        <w:rPr/>
        <w:t>1</w:t>
      </w:r>
      <w:r>
        <w:rPr>
          <w:spacing w:val="-82"/>
        </w:rPr>
        <w:t> </w:t>
      </w:r>
      <w:r>
        <w:rPr/>
        <w:t>至</w:t>
      </w:r>
      <w:r>
        <w:rPr>
          <w:spacing w:val="-83"/>
        </w:rPr>
        <w:t> </w:t>
      </w:r>
      <w:r>
        <w:rPr/>
        <w:t>5</w:t>
      </w:r>
      <w:r>
        <w:rPr>
          <w:spacing w:val="-82"/>
        </w:rPr>
        <w:t> </w:t>
      </w:r>
      <w:r>
        <w:rPr/>
        <w:t>行之和+《附列资料（二）》第</w:t>
      </w:r>
      <w:r>
        <w:rPr>
          <w:spacing w:val="-81"/>
        </w:rPr>
        <w:t> </w:t>
      </w:r>
      <w:r>
        <w:rPr/>
        <w:t>19</w:t>
      </w:r>
      <w:r>
        <w:rPr>
          <w:spacing w:val="-84"/>
        </w:rPr>
        <w:t> </w:t>
      </w:r>
      <w:r>
        <w:rPr/>
        <w:t>栏。</w:t>
      </w:r>
    </w:p>
    <w:p>
      <w:pPr>
        <w:pStyle w:val="BodyText"/>
        <w:spacing w:line="240" w:lineRule="auto" w:before="205"/>
        <w:ind w:left="747" w:right="99" w:firstLine="0"/>
        <w:jc w:val="left"/>
      </w:pPr>
      <w:r>
        <w:rPr>
          <w:spacing w:val="-3"/>
        </w:rPr>
        <w:t>（三十一）第</w:t>
      </w:r>
      <w:r>
        <w:rPr>
          <w:spacing w:val="-82"/>
        </w:rPr>
        <w:t> </w:t>
      </w:r>
      <w:r>
        <w:rPr/>
        <w:t>17</w:t>
      </w:r>
      <w:r>
        <w:rPr>
          <w:spacing w:val="-84"/>
        </w:rPr>
        <w:t> </w:t>
      </w:r>
      <w:r>
        <w:rPr>
          <w:spacing w:val="-3"/>
        </w:rPr>
        <w:t>栏“应抵扣税额合计”：填写纳税人本期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295" w:firstLine="0"/>
        <w:jc w:val="left"/>
      </w:pPr>
      <w:r>
        <w:rPr/>
        <w:t>应抵扣进项税额的合计数。按表中所列公式计算填写。</w:t>
      </w:r>
    </w:p>
    <w:p>
      <w:pPr>
        <w:pStyle w:val="BodyText"/>
        <w:spacing w:line="357" w:lineRule="auto" w:before="205"/>
        <w:ind w:right="99"/>
        <w:jc w:val="left"/>
      </w:pPr>
      <w:r>
        <w:rPr>
          <w:spacing w:val="4"/>
        </w:rPr>
        <w:t>（三十二）第</w:t>
      </w:r>
      <w:r>
        <w:rPr>
          <w:spacing w:val="-80"/>
        </w:rPr>
        <w:t> </w:t>
      </w:r>
      <w:r>
        <w:rPr/>
        <w:t>18</w:t>
      </w:r>
      <w:r>
        <w:rPr>
          <w:spacing w:val="-82"/>
        </w:rPr>
        <w:t> </w:t>
      </w:r>
      <w:r>
        <w:rPr>
          <w:spacing w:val="4"/>
        </w:rPr>
        <w:t>栏“实际抵扣税额”:“本月数”按表中</w:t>
      </w:r>
      <w:r>
        <w:rPr>
          <w:w w:val="99"/>
        </w:rPr>
        <w:t> </w:t>
      </w:r>
      <w:r>
        <w:rPr>
          <w:spacing w:val="-2"/>
          <w:w w:val="95"/>
        </w:rPr>
        <w:t>所列公式计算填写。本栏“一般项目”列“本年累计”不填写。</w:t>
      </w:r>
      <w:r>
        <w:rPr>
          <w:spacing w:val="-2"/>
        </w:rPr>
      </w:r>
    </w:p>
    <w:p>
      <w:pPr>
        <w:pStyle w:val="BodyText"/>
        <w:spacing w:line="357" w:lineRule="auto"/>
        <w:ind w:right="258"/>
        <w:jc w:val="left"/>
      </w:pPr>
      <w:r>
        <w:rPr>
          <w:spacing w:val="-3"/>
        </w:rPr>
        <w:t>（三十三）第</w:t>
      </w:r>
      <w:r>
        <w:rPr>
          <w:spacing w:val="-81"/>
        </w:rPr>
        <w:t> </w:t>
      </w:r>
      <w:r>
        <w:rPr/>
        <w:t>19</w:t>
      </w:r>
      <w:r>
        <w:rPr>
          <w:spacing w:val="-84"/>
        </w:rPr>
        <w:t> </w:t>
      </w:r>
      <w:r>
        <w:rPr>
          <w:spacing w:val="-3"/>
        </w:rPr>
        <w:t>栏“应纳税额”：反映纳税人本期按一般</w:t>
      </w:r>
      <w:r>
        <w:rPr>
          <w:w w:val="99"/>
        </w:rPr>
        <w:t> </w:t>
      </w:r>
      <w:r>
        <w:rPr/>
        <w:t>计税方法计算并应缴纳的增值税额。</w:t>
      </w:r>
    </w:p>
    <w:p>
      <w:pPr>
        <w:pStyle w:val="BodyText"/>
        <w:spacing w:line="297" w:lineRule="auto"/>
        <w:ind w:left="751" w:right="258" w:hanging="5"/>
        <w:jc w:val="left"/>
      </w:pPr>
      <w:r>
        <w:rPr/>
        <w:t>1.适用加计抵减政策的纳税人，按以下公式填写。</w:t>
      </w:r>
      <w:r>
        <w:rPr>
          <w:w w:val="99"/>
        </w:rPr>
        <w:t> </w:t>
      </w:r>
      <w:r>
        <w:rPr>
          <w:spacing w:val="-14"/>
        </w:rPr>
        <w:t>本栏“一般项目”列“本月数”＝第</w:t>
      </w:r>
      <w:r>
        <w:rPr>
          <w:spacing w:val="-88"/>
        </w:rPr>
        <w:t> </w:t>
      </w:r>
      <w:r>
        <w:rPr/>
        <w:t>11</w:t>
      </w:r>
      <w:r>
        <w:rPr>
          <w:spacing w:val="-88"/>
        </w:rPr>
        <w:t> </w:t>
      </w:r>
      <w:r>
        <w:rPr>
          <w:spacing w:val="-18"/>
        </w:rPr>
        <w:t>栏“销项税额”“一</w:t>
      </w:r>
    </w:p>
    <w:p>
      <w:pPr>
        <w:pStyle w:val="BodyText"/>
        <w:spacing w:line="357" w:lineRule="auto" w:before="128"/>
        <w:ind w:right="104" w:firstLine="0"/>
        <w:jc w:val="left"/>
      </w:pPr>
      <w:r>
        <w:rPr>
          <w:spacing w:val="-3"/>
        </w:rPr>
        <w:t>般项目”列“本月数”-第</w:t>
      </w:r>
      <w:r>
        <w:rPr>
          <w:spacing w:val="-100"/>
        </w:rPr>
        <w:t> </w:t>
      </w:r>
      <w:r>
        <w:rPr/>
        <w:t>18</w:t>
      </w:r>
      <w:r>
        <w:rPr>
          <w:spacing w:val="-100"/>
        </w:rPr>
        <w:t> </w:t>
      </w:r>
      <w:r>
        <w:rPr/>
        <w:t>栏“实际抵扣税额”“一般项目”</w:t>
      </w:r>
      <w:r>
        <w:rPr>
          <w:w w:val="99"/>
        </w:rPr>
        <w:t> </w:t>
      </w:r>
      <w:r>
        <w:rPr/>
        <w:t>列“本月数”-</w:t>
      </w:r>
      <w:r>
        <w:rPr>
          <w:rFonts w:ascii="宋体" w:hAnsi="宋体" w:cs="宋体" w:eastAsia="宋体" w:hint="default"/>
        </w:rPr>
        <w:t>“</w:t>
      </w:r>
      <w:r>
        <w:rPr/>
        <w:t>实际抵减额</w:t>
      </w:r>
      <w:r>
        <w:rPr>
          <w:rFonts w:ascii="宋体" w:hAnsi="宋体" w:cs="宋体" w:eastAsia="宋体" w:hint="default"/>
        </w:rPr>
        <w:t>”</w:t>
      </w:r>
      <w:r>
        <w:rPr/>
        <w:t>；</w:t>
      </w:r>
    </w:p>
    <w:p>
      <w:pPr>
        <w:pStyle w:val="BodyText"/>
        <w:spacing w:line="357" w:lineRule="auto"/>
        <w:ind w:right="106" w:firstLine="643"/>
        <w:jc w:val="left"/>
      </w:pPr>
      <w:r>
        <w:rPr>
          <w:spacing w:val="-10"/>
        </w:rPr>
        <w:t>本栏“即征即退项目”列“本月数”＝第</w:t>
      </w:r>
      <w:r>
        <w:rPr>
          <w:spacing w:val="-88"/>
        </w:rPr>
        <w:t> </w:t>
      </w:r>
      <w:r>
        <w:rPr/>
        <w:t>11</w:t>
      </w:r>
      <w:r>
        <w:rPr>
          <w:spacing w:val="-91"/>
        </w:rPr>
        <w:t> </w:t>
      </w:r>
      <w:r>
        <w:rPr>
          <w:spacing w:val="-6"/>
        </w:rPr>
        <w:t>栏“销项税额”</w:t>
      </w:r>
      <w:r>
        <w:rPr>
          <w:w w:val="99"/>
        </w:rPr>
        <w:t> </w:t>
      </w:r>
      <w:r>
        <w:rPr>
          <w:spacing w:val="-7"/>
        </w:rPr>
        <w:t>“即征即退项目”列“本月数”-第</w:t>
      </w:r>
      <w:r>
        <w:rPr>
          <w:spacing w:val="-84"/>
        </w:rPr>
        <w:t> </w:t>
      </w:r>
      <w:r>
        <w:rPr/>
        <w:t>18</w:t>
      </w:r>
      <w:r>
        <w:rPr>
          <w:spacing w:val="-85"/>
        </w:rPr>
        <w:t> </w:t>
      </w:r>
      <w:r>
        <w:rPr>
          <w:spacing w:val="-10"/>
        </w:rPr>
        <w:t>栏“实际抵扣税额”“即</w:t>
      </w:r>
      <w:r>
        <w:rPr>
          <w:w w:val="99"/>
        </w:rPr>
        <w:t> </w:t>
      </w:r>
      <w:r>
        <w:rPr/>
        <w:t>征即退项目”列“本月数”-</w:t>
      </w:r>
      <w:r>
        <w:rPr>
          <w:rFonts w:ascii="宋体" w:hAnsi="宋体" w:cs="宋体" w:eastAsia="宋体" w:hint="default"/>
        </w:rPr>
        <w:t>“</w:t>
      </w:r>
      <w:r>
        <w:rPr/>
        <w:t>实际抵减额</w:t>
      </w:r>
      <w:r>
        <w:rPr>
          <w:rFonts w:ascii="宋体" w:hAnsi="宋体" w:cs="宋体" w:eastAsia="宋体" w:hint="default"/>
        </w:rPr>
        <w:t>”</w:t>
      </w:r>
      <w:r>
        <w:rPr/>
        <w:t>。</w:t>
      </w:r>
    </w:p>
    <w:p>
      <w:pPr>
        <w:pStyle w:val="BodyText"/>
        <w:spacing w:line="357" w:lineRule="auto"/>
        <w:ind w:right="265" w:firstLine="643"/>
        <w:jc w:val="both"/>
      </w:pPr>
      <w:r>
        <w:rPr>
          <w:spacing w:val="4"/>
          <w:w w:val="95"/>
        </w:rPr>
        <w:t>适用加计抵减政策的纳税人是指，按照规定计提加计抵减</w:t>
      </w:r>
      <w:r>
        <w:rPr>
          <w:w w:val="99"/>
        </w:rPr>
        <w:t> </w:t>
      </w:r>
      <w:r>
        <w:rPr>
          <w:spacing w:val="4"/>
          <w:w w:val="95"/>
        </w:rPr>
        <w:t>额，并可从本期适用一般计税方法计算的应纳税额中抵减的纳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-8"/>
          <w:w w:val="99"/>
        </w:rPr>
        <w:t>税人（下同）。</w:t>
      </w:r>
      <w:r>
        <w:rPr>
          <w:rFonts w:ascii="宋体" w:hAnsi="宋体" w:cs="宋体" w:eastAsia="宋体" w:hint="default"/>
          <w:spacing w:val="-8"/>
          <w:w w:val="99"/>
        </w:rPr>
        <w:t>“</w:t>
      </w:r>
      <w:r>
        <w:rPr>
          <w:spacing w:val="-8"/>
          <w:w w:val="99"/>
        </w:rPr>
        <w:t>实际抵减额</w:t>
      </w:r>
      <w:r>
        <w:rPr>
          <w:rFonts w:ascii="宋体" w:hAnsi="宋体" w:cs="宋体" w:eastAsia="宋体" w:hint="default"/>
          <w:spacing w:val="-8"/>
          <w:w w:val="99"/>
        </w:rPr>
        <w:t>”</w:t>
      </w:r>
      <w:r>
        <w:rPr>
          <w:spacing w:val="-8"/>
          <w:w w:val="99"/>
        </w:rPr>
        <w:t>是指按照规定可从本期适用一般</w:t>
      </w:r>
      <w:r>
        <w:rPr>
          <w:spacing w:val="-146"/>
          <w:w w:val="99"/>
        </w:rPr>
        <w:t> </w:t>
      </w:r>
      <w:r>
        <w:rPr>
          <w:spacing w:val="-146"/>
          <w:w w:val="99"/>
        </w:rPr>
      </w:r>
      <w:r>
        <w:rPr>
          <w:spacing w:val="4"/>
          <w:w w:val="95"/>
        </w:rPr>
        <w:t>计税方法计算的应纳税额中抵减的加计抵减额，分别对应《附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-53"/>
          <w:w w:val="99"/>
        </w:rPr>
        <w:t>列资料（四）》第</w:t>
      </w:r>
      <w:r>
        <w:rPr>
          <w:spacing w:val="-75"/>
          <w:w w:val="99"/>
        </w:rPr>
        <w:t> </w:t>
      </w:r>
      <w:r>
        <w:rPr>
          <w:w w:val="99"/>
        </w:rPr>
        <w:t>6</w:t>
      </w:r>
      <w:r>
        <w:rPr>
          <w:spacing w:val="-76"/>
          <w:w w:val="99"/>
        </w:rPr>
        <w:t> </w:t>
      </w:r>
      <w:r>
        <w:rPr>
          <w:spacing w:val="-8"/>
          <w:w w:val="99"/>
        </w:rPr>
        <w:t>行</w:t>
      </w:r>
      <w:r>
        <w:rPr>
          <w:rFonts w:ascii="宋体" w:hAnsi="宋体" w:cs="宋体" w:eastAsia="宋体" w:hint="default"/>
          <w:spacing w:val="-8"/>
          <w:w w:val="99"/>
        </w:rPr>
        <w:t>“</w:t>
      </w:r>
      <w:r>
        <w:rPr>
          <w:spacing w:val="-8"/>
          <w:w w:val="99"/>
        </w:rPr>
        <w:t>一般项目加计抵减额计算</w:t>
      </w:r>
      <w:r>
        <w:rPr>
          <w:rFonts w:ascii="宋体" w:hAnsi="宋体" w:cs="宋体" w:eastAsia="宋体" w:hint="default"/>
          <w:spacing w:val="-8"/>
          <w:w w:val="99"/>
        </w:rPr>
        <w:t>”</w:t>
      </w:r>
      <w:r>
        <w:rPr>
          <w:spacing w:val="-8"/>
          <w:w w:val="99"/>
        </w:rPr>
        <w:t>、第</w:t>
      </w:r>
      <w:r>
        <w:rPr>
          <w:spacing w:val="-75"/>
          <w:w w:val="99"/>
        </w:rPr>
        <w:t> </w:t>
      </w:r>
      <w:r>
        <w:rPr>
          <w:w w:val="99"/>
        </w:rPr>
        <w:t>7</w:t>
      </w:r>
      <w:r>
        <w:rPr>
          <w:spacing w:val="-76"/>
          <w:w w:val="99"/>
        </w:rPr>
        <w:t> </w:t>
      </w:r>
      <w:r>
        <w:rPr>
          <w:w w:val="99"/>
        </w:rPr>
        <w:t>行</w:t>
      </w:r>
      <w:r>
        <w:rPr>
          <w:rFonts w:ascii="宋体" w:hAnsi="宋体" w:cs="宋体" w:eastAsia="宋体" w:hint="default"/>
          <w:w w:val="99"/>
        </w:rPr>
        <w:t>“</w:t>
      </w:r>
      <w:r>
        <w:rPr>
          <w:w w:val="99"/>
        </w:rPr>
        <w:t>即 </w:t>
      </w:r>
      <w:r>
        <w:rPr/>
        <w:t>征即退项目加计抵减额计算</w:t>
      </w:r>
      <w:r>
        <w:rPr>
          <w:rFonts w:ascii="宋体" w:hAnsi="宋体" w:cs="宋体" w:eastAsia="宋体" w:hint="default"/>
        </w:rPr>
        <w:t>”</w:t>
      </w:r>
      <w:r>
        <w:rPr/>
        <w:t>的</w:t>
      </w:r>
      <w:r>
        <w:rPr>
          <w:rFonts w:ascii="宋体" w:hAnsi="宋体" w:cs="宋体" w:eastAsia="宋体" w:hint="default"/>
        </w:rPr>
        <w:t>“</w:t>
      </w:r>
      <w:r>
        <w:rPr/>
        <w:t>本期实际抵减额</w:t>
      </w:r>
      <w:r>
        <w:rPr>
          <w:rFonts w:ascii="宋体" w:hAnsi="宋体" w:cs="宋体" w:eastAsia="宋体" w:hint="default"/>
        </w:rPr>
        <w:t>”</w:t>
      </w:r>
      <w:r>
        <w:rPr/>
        <w:t>列。</w:t>
      </w:r>
    </w:p>
    <w:p>
      <w:pPr>
        <w:pStyle w:val="BodyText"/>
        <w:spacing w:line="240" w:lineRule="auto" w:before="154"/>
        <w:ind w:left="747" w:right="295" w:firstLine="0"/>
        <w:jc w:val="left"/>
      </w:pPr>
      <w:r>
        <w:rPr/>
        <w:t>2.其他纳税人按表中所列公式填写。</w:t>
      </w:r>
    </w:p>
    <w:p>
      <w:pPr>
        <w:pStyle w:val="BodyText"/>
        <w:spacing w:line="357" w:lineRule="auto" w:before="205"/>
        <w:ind w:right="258"/>
        <w:jc w:val="left"/>
      </w:pPr>
      <w:r>
        <w:rPr>
          <w:spacing w:val="-2"/>
        </w:rPr>
        <w:t>（三十四）第</w:t>
      </w:r>
      <w:r>
        <w:rPr>
          <w:spacing w:val="-84"/>
        </w:rPr>
        <w:t> </w:t>
      </w:r>
      <w:r>
        <w:rPr/>
        <w:t>20</w:t>
      </w:r>
      <w:r>
        <w:rPr>
          <w:spacing w:val="-87"/>
        </w:rPr>
        <w:t> </w:t>
      </w:r>
      <w:r>
        <w:rPr>
          <w:spacing w:val="-3"/>
        </w:rPr>
        <w:t>栏“期末留抵税额”：“本月数”按表中</w:t>
      </w:r>
      <w:r>
        <w:rPr>
          <w:w w:val="99"/>
        </w:rPr>
        <w:t> </w:t>
      </w:r>
      <w:r>
        <w:rPr/>
        <w:t>所列公式填写。本栏“一般项目”列“本年累计”不填写。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-3"/>
        </w:rPr>
        <w:t>（三十五）第</w:t>
      </w:r>
      <w:r>
        <w:rPr>
          <w:spacing w:val="-82"/>
        </w:rPr>
        <w:t> </w:t>
      </w:r>
      <w:r>
        <w:rPr/>
        <w:t>21</w:t>
      </w:r>
      <w:r>
        <w:rPr>
          <w:spacing w:val="-84"/>
        </w:rPr>
        <w:t> </w:t>
      </w:r>
      <w:r>
        <w:rPr>
          <w:spacing w:val="-3"/>
        </w:rPr>
        <w:t>栏“简易计税办法计算的应纳税额”：反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99" w:firstLine="0"/>
        <w:jc w:val="left"/>
      </w:pPr>
      <w:r>
        <w:rPr>
          <w:spacing w:val="4"/>
        </w:rPr>
        <w:t>映纳税人本期按简易计税方法计算并应缴纳的增值税额，但不</w:t>
      </w:r>
    </w:p>
    <w:p>
      <w:pPr>
        <w:pStyle w:val="BodyText"/>
        <w:spacing w:line="357" w:lineRule="auto" w:before="205"/>
        <w:ind w:right="295" w:firstLine="0"/>
        <w:jc w:val="left"/>
      </w:pPr>
      <w:r>
        <w:rPr>
          <w:spacing w:val="4"/>
          <w:w w:val="95"/>
        </w:rPr>
        <w:t>包括按简易计税方法计算的纳税检查应补缴税额。按以下公式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计算填写：</w:t>
      </w:r>
    </w:p>
    <w:p>
      <w:pPr>
        <w:pStyle w:val="BodyText"/>
        <w:spacing w:line="357" w:lineRule="auto"/>
        <w:ind w:right="265"/>
        <w:jc w:val="both"/>
      </w:pPr>
      <w:r>
        <w:rPr>
          <w:spacing w:val="-9"/>
        </w:rPr>
        <w:t>本栏“一般项目”列“本月数”＝《附列资料（一）》（第</w:t>
      </w:r>
      <w:r>
        <w:rPr>
          <w:w w:val="99"/>
        </w:rPr>
        <w:t> </w:t>
      </w:r>
      <w:r>
        <w:rPr/>
        <w:t>10</w:t>
      </w:r>
      <w:r>
        <w:rPr>
          <w:spacing w:val="-84"/>
        </w:rPr>
        <w:t> </w:t>
      </w:r>
      <w:r>
        <w:rPr/>
        <w:t>列第</w:t>
      </w:r>
      <w:r>
        <w:rPr>
          <w:spacing w:val="-81"/>
        </w:rPr>
        <w:t> </w:t>
      </w:r>
      <w:r>
        <w:rPr>
          <w:spacing w:val="-9"/>
        </w:rPr>
        <w:t>8、9a、10、11</w:t>
      </w:r>
      <w:r>
        <w:rPr>
          <w:spacing w:val="-82"/>
        </w:rPr>
        <w:t> </w:t>
      </w:r>
      <w:r>
        <w:rPr/>
        <w:t>行之和-第</w:t>
      </w:r>
      <w:r>
        <w:rPr>
          <w:spacing w:val="-81"/>
        </w:rPr>
        <w:t> </w:t>
      </w:r>
      <w:r>
        <w:rPr/>
        <w:t>10</w:t>
      </w:r>
      <w:r>
        <w:rPr>
          <w:spacing w:val="-84"/>
        </w:rPr>
        <w:t> </w:t>
      </w:r>
      <w:r>
        <w:rPr/>
        <w:t>列第</w:t>
      </w:r>
      <w:r>
        <w:rPr>
          <w:spacing w:val="-81"/>
        </w:rPr>
        <w:t> </w:t>
      </w:r>
      <w:r>
        <w:rPr/>
        <w:t>14</w:t>
      </w:r>
      <w:r>
        <w:rPr>
          <w:spacing w:val="-82"/>
        </w:rPr>
        <w:t> </w:t>
      </w:r>
      <w:r>
        <w:rPr>
          <w:spacing w:val="-12"/>
        </w:rPr>
        <w:t>行）+（第</w:t>
      </w:r>
      <w:r>
        <w:rPr>
          <w:spacing w:val="-83"/>
        </w:rPr>
        <w:t> </w:t>
      </w:r>
      <w:r>
        <w:rPr/>
        <w:t>14</w:t>
      </w:r>
      <w:r>
        <w:rPr>
          <w:spacing w:val="-82"/>
        </w:rPr>
        <w:t> </w:t>
      </w:r>
      <w:r>
        <w:rPr/>
        <w:t>列第</w:t>
      </w:r>
    </w:p>
    <w:p>
      <w:pPr>
        <w:pStyle w:val="BodyText"/>
        <w:spacing w:line="357" w:lineRule="auto"/>
        <w:ind w:left="747" w:right="98" w:hanging="639"/>
        <w:jc w:val="left"/>
      </w:pPr>
      <w:r>
        <w:rPr/>
        <w:t>9b、12、13a、13b</w:t>
      </w:r>
      <w:r>
        <w:rPr>
          <w:spacing w:val="-81"/>
        </w:rPr>
        <w:t> </w:t>
      </w:r>
      <w:r>
        <w:rPr/>
        <w:t>行之和-第</w:t>
      </w:r>
      <w:r>
        <w:rPr>
          <w:spacing w:val="-80"/>
        </w:rPr>
        <w:t> </w:t>
      </w:r>
      <w:r>
        <w:rPr/>
        <w:t>14</w:t>
      </w:r>
      <w:r>
        <w:rPr>
          <w:spacing w:val="-81"/>
        </w:rPr>
        <w:t> </w:t>
      </w:r>
      <w:r>
        <w:rPr/>
        <w:t>列第</w:t>
      </w:r>
      <w:r>
        <w:rPr>
          <w:spacing w:val="-80"/>
        </w:rPr>
        <w:t> </w:t>
      </w:r>
      <w:r>
        <w:rPr/>
        <w:t>15</w:t>
      </w:r>
      <w:r>
        <w:rPr>
          <w:spacing w:val="-83"/>
        </w:rPr>
        <w:t> </w:t>
      </w:r>
      <w:r>
        <w:rPr/>
        <w:t>行）；</w:t>
      </w:r>
      <w:r>
        <w:rPr>
          <w:w w:val="99"/>
        </w:rPr>
        <w:t> </w:t>
      </w:r>
      <w:r>
        <w:rPr>
          <w:spacing w:val="-3"/>
        </w:rPr>
        <w:t>本栏“即征即退项目”列“本月数”＝《附列资料（一）》</w:t>
      </w:r>
    </w:p>
    <w:p>
      <w:pPr>
        <w:pStyle w:val="BodyText"/>
        <w:spacing w:line="357" w:lineRule="auto"/>
        <w:ind w:left="747" w:right="295" w:hanging="639"/>
        <w:jc w:val="left"/>
      </w:pPr>
      <w:r>
        <w:rPr/>
        <w:t>第</w:t>
      </w:r>
      <w:r>
        <w:rPr>
          <w:spacing w:val="-82"/>
        </w:rPr>
        <w:t> </w:t>
      </w:r>
      <w:r>
        <w:rPr/>
        <w:t>10</w:t>
      </w:r>
      <w:r>
        <w:rPr>
          <w:spacing w:val="-81"/>
        </w:rPr>
        <w:t> </w:t>
      </w:r>
      <w:r>
        <w:rPr/>
        <w:t>列第</w:t>
      </w:r>
      <w:r>
        <w:rPr>
          <w:spacing w:val="-80"/>
        </w:rPr>
        <w:t> </w:t>
      </w:r>
      <w:r>
        <w:rPr/>
        <w:t>14</w:t>
      </w:r>
      <w:r>
        <w:rPr>
          <w:spacing w:val="-81"/>
        </w:rPr>
        <w:t> </w:t>
      </w:r>
      <w:r>
        <w:rPr/>
        <w:t>行+第</w:t>
      </w:r>
      <w:r>
        <w:rPr>
          <w:spacing w:val="-82"/>
        </w:rPr>
        <w:t> </w:t>
      </w:r>
      <w:r>
        <w:rPr/>
        <w:t>14</w:t>
      </w:r>
      <w:r>
        <w:rPr>
          <w:spacing w:val="-81"/>
        </w:rPr>
        <w:t> </w:t>
      </w:r>
      <w:r>
        <w:rPr/>
        <w:t>列第</w:t>
      </w:r>
      <w:r>
        <w:rPr>
          <w:spacing w:val="-80"/>
        </w:rPr>
        <w:t> </w:t>
      </w:r>
      <w:r>
        <w:rPr/>
        <w:t>15</w:t>
      </w:r>
      <w:r>
        <w:rPr>
          <w:spacing w:val="-81"/>
        </w:rPr>
        <w:t> </w:t>
      </w:r>
      <w:r>
        <w:rPr/>
        <w:t>行。</w:t>
      </w:r>
      <w:r>
        <w:rPr>
          <w:w w:val="99"/>
        </w:rPr>
        <w:t> </w:t>
      </w:r>
      <w:r>
        <w:rPr>
          <w:spacing w:val="4"/>
          <w:w w:val="95"/>
        </w:rPr>
        <w:t>营业税改征增值税的纳税人，服务、不动产和无形资产按</w:t>
      </w:r>
      <w:r>
        <w:rPr>
          <w:spacing w:val="4"/>
        </w:rPr>
      </w:r>
    </w:p>
    <w:p>
      <w:pPr>
        <w:pStyle w:val="BodyText"/>
        <w:spacing w:line="357" w:lineRule="auto"/>
        <w:ind w:right="295" w:firstLine="0"/>
        <w:jc w:val="left"/>
      </w:pPr>
      <w:r>
        <w:rPr>
          <w:spacing w:val="4"/>
          <w:w w:val="95"/>
        </w:rPr>
        <w:t>规定汇总计算缴纳增值税的分支机构，应将预征增值税额填入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本栏。预征增值税额＝应预征增值税的销售额×预征率。</w:t>
      </w:r>
    </w:p>
    <w:p>
      <w:pPr>
        <w:pStyle w:val="BodyText"/>
        <w:spacing w:line="357" w:lineRule="auto"/>
        <w:ind w:right="267"/>
        <w:jc w:val="both"/>
      </w:pPr>
      <w:r>
        <w:rPr>
          <w:spacing w:val="-6"/>
        </w:rPr>
        <w:t>（三十六）第</w:t>
      </w:r>
      <w:r>
        <w:rPr>
          <w:spacing w:val="-100"/>
        </w:rPr>
        <w:t> </w:t>
      </w:r>
      <w:r>
        <w:rPr/>
        <w:t>22</w:t>
      </w:r>
      <w:r>
        <w:rPr>
          <w:spacing w:val="-100"/>
        </w:rPr>
        <w:t> </w:t>
      </w:r>
      <w:r>
        <w:rPr/>
        <w:t>栏“按简易计税办法计算的纳税检查应补</w:t>
      </w:r>
      <w:r>
        <w:rPr>
          <w:w w:val="99"/>
        </w:rPr>
        <w:t> </w:t>
      </w:r>
      <w:r>
        <w:rPr>
          <w:spacing w:val="4"/>
          <w:w w:val="95"/>
        </w:rPr>
        <w:t>缴税额”：填写纳税人本期因税务、财政、审计部门检查并按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/>
        <w:t>简易计税方法计算的纳税检查应补缴税额。</w:t>
      </w:r>
    </w:p>
    <w:p>
      <w:pPr>
        <w:pStyle w:val="BodyText"/>
        <w:spacing w:line="357" w:lineRule="auto"/>
        <w:ind w:right="265" w:firstLine="566"/>
        <w:jc w:val="both"/>
      </w:pPr>
      <w:r>
        <w:rPr>
          <w:spacing w:val="-9"/>
          <w:w w:val="99"/>
        </w:rPr>
        <w:t>（三十七）第</w:t>
      </w:r>
      <w:r>
        <w:rPr>
          <w:spacing w:val="-70"/>
          <w:w w:val="99"/>
        </w:rPr>
        <w:t> </w:t>
      </w:r>
      <w:r>
        <w:rPr>
          <w:w w:val="99"/>
        </w:rPr>
        <w:t>23</w:t>
      </w:r>
      <w:r>
        <w:rPr>
          <w:spacing w:val="-74"/>
          <w:w w:val="99"/>
        </w:rPr>
        <w:t> </w:t>
      </w:r>
      <w:r>
        <w:rPr>
          <w:spacing w:val="-14"/>
          <w:w w:val="99"/>
        </w:rPr>
        <w:t>栏“应纳税额减征额”：填写纳税人本期按</w:t>
      </w:r>
      <w:r>
        <w:rPr>
          <w:w w:val="99"/>
        </w:rPr>
        <w:t> </w:t>
      </w:r>
      <w:r>
        <w:rPr>
          <w:spacing w:val="4"/>
          <w:w w:val="95"/>
        </w:rPr>
        <w:t>照税法规定减征的增值税应纳税额。包含按照规定可在增值税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应纳税额中全额抵减的增值税税控系统专用设备费用以及技术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维护费，支持和促进重点群体创业就业、扶持自主就业退役士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  <w:w w:val="95"/>
        </w:rPr>
        <w:t>兵创业就业等有关税收政策可扣减的增值税额，按照规定可填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列的减按征收对应的减征增值税税额等。</w:t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</w:rPr>
        <w:t>当本期减征额小于或等于第</w:t>
      </w:r>
      <w:r>
        <w:rPr>
          <w:spacing w:val="-79"/>
        </w:rPr>
        <w:t> </w:t>
      </w:r>
      <w:r>
        <w:rPr/>
        <w:t>19</w:t>
      </w:r>
      <w:r>
        <w:rPr>
          <w:spacing w:val="-78"/>
        </w:rPr>
        <w:t> </w:t>
      </w:r>
      <w:r>
        <w:rPr>
          <w:spacing w:val="4"/>
        </w:rPr>
        <w:t>栏“应纳税额”与第</w:t>
      </w:r>
      <w:r>
        <w:rPr>
          <w:spacing w:val="-79"/>
        </w:rPr>
        <w:t> </w:t>
      </w:r>
      <w:r>
        <w:rPr/>
        <w:t>21</w:t>
      </w:r>
      <w:r>
        <w:rPr>
          <w:spacing w:val="-81"/>
        </w:rPr>
        <w:t> </w:t>
      </w:r>
      <w:r>
        <w:rPr/>
        <w:t>栏</w:t>
      </w:r>
      <w:r>
        <w:rPr>
          <w:w w:val="99"/>
        </w:rPr>
        <w:t> </w:t>
      </w:r>
      <w:r>
        <w:rPr>
          <w:spacing w:val="4"/>
          <w:w w:val="95"/>
        </w:rPr>
        <w:t>“简易计税办法计算的应纳税额”之和时，按本期减征额实际</w:t>
      </w:r>
      <w:r>
        <w:rPr>
          <w:spacing w:val="4"/>
        </w:rPr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0" w:firstLine="0"/>
        <w:jc w:val="both"/>
      </w:pPr>
      <w:r>
        <w:rPr>
          <w:spacing w:val="4"/>
        </w:rPr>
        <w:t>填写；当本期减征额大于第</w:t>
      </w:r>
      <w:r>
        <w:rPr>
          <w:spacing w:val="-82"/>
        </w:rPr>
        <w:t> </w:t>
      </w:r>
      <w:r>
        <w:rPr/>
        <w:t>19</w:t>
      </w:r>
      <w:r>
        <w:rPr>
          <w:spacing w:val="-84"/>
        </w:rPr>
        <w:t> </w:t>
      </w:r>
      <w:r>
        <w:rPr>
          <w:spacing w:val="4"/>
        </w:rPr>
        <w:t>栏“应纳税额”与第</w:t>
      </w:r>
      <w:r>
        <w:rPr>
          <w:spacing w:val="-82"/>
        </w:rPr>
        <w:t> </w:t>
      </w:r>
      <w:r>
        <w:rPr/>
        <w:t>21</w:t>
      </w:r>
      <w:r>
        <w:rPr>
          <w:spacing w:val="-84"/>
        </w:rPr>
        <w:t> </w:t>
      </w:r>
      <w:r>
        <w:rPr>
          <w:spacing w:val="3"/>
        </w:rPr>
        <w:t>栏“简</w:t>
      </w:r>
    </w:p>
    <w:p>
      <w:pPr>
        <w:pStyle w:val="BodyText"/>
        <w:spacing w:line="357" w:lineRule="auto" w:before="205"/>
        <w:ind w:right="108" w:firstLine="0"/>
        <w:jc w:val="both"/>
      </w:pPr>
      <w:r>
        <w:rPr>
          <w:spacing w:val="6"/>
        </w:rPr>
        <w:t>易计税办法计算的应纳税额”之和时，按本期第</w:t>
      </w:r>
      <w:r>
        <w:rPr>
          <w:spacing w:val="-73"/>
        </w:rPr>
        <w:t> </w:t>
      </w:r>
      <w:r>
        <w:rPr/>
        <w:t>19</w:t>
      </w:r>
      <w:r>
        <w:rPr>
          <w:spacing w:val="-77"/>
        </w:rPr>
        <w:t> </w:t>
      </w:r>
      <w:r>
        <w:rPr>
          <w:spacing w:val="4"/>
        </w:rPr>
        <w:t>栏与第</w:t>
      </w:r>
      <w:r>
        <w:rPr>
          <w:spacing w:val="-73"/>
        </w:rPr>
        <w:t> </w:t>
      </w:r>
      <w:r>
        <w:rPr/>
        <w:t>21</w:t>
      </w:r>
      <w:r>
        <w:rPr>
          <w:w w:val="99"/>
        </w:rPr>
        <w:t> </w:t>
      </w:r>
      <w:r>
        <w:rPr/>
        <w:t>栏之和填写。本期减征额不足抵减部分结转下期继续抵减。</w:t>
      </w:r>
    </w:p>
    <w:p>
      <w:pPr>
        <w:pStyle w:val="BodyText"/>
        <w:spacing w:line="357" w:lineRule="auto"/>
        <w:ind w:right="102"/>
        <w:jc w:val="both"/>
      </w:pPr>
      <w:r>
        <w:rPr>
          <w:spacing w:val="-3"/>
        </w:rPr>
        <w:t>（三十八）第</w:t>
      </w:r>
      <w:r>
        <w:rPr>
          <w:spacing w:val="-80"/>
        </w:rPr>
        <w:t> </w:t>
      </w:r>
      <w:r>
        <w:rPr/>
        <w:t>24</w:t>
      </w:r>
      <w:r>
        <w:rPr>
          <w:spacing w:val="-83"/>
        </w:rPr>
        <w:t> </w:t>
      </w:r>
      <w:r>
        <w:rPr>
          <w:spacing w:val="-3"/>
        </w:rPr>
        <w:t>栏“应纳税额合计”：反映纳税人本期应</w:t>
      </w:r>
      <w:r>
        <w:rPr>
          <w:w w:val="99"/>
        </w:rPr>
        <w:t> </w:t>
      </w:r>
      <w:r>
        <w:rPr/>
        <w:t>缴增值税的合计数。按表中所列公式计算填写。</w:t>
      </w:r>
    </w:p>
    <w:p>
      <w:pPr>
        <w:pStyle w:val="BodyText"/>
        <w:spacing w:line="357" w:lineRule="auto"/>
        <w:ind w:right="105"/>
        <w:jc w:val="both"/>
      </w:pPr>
      <w:r>
        <w:rPr>
          <w:spacing w:val="-11"/>
        </w:rPr>
        <w:t>（三十九）第</w:t>
      </w:r>
      <w:r>
        <w:rPr>
          <w:spacing w:val="-83"/>
        </w:rPr>
        <w:t> </w:t>
      </w:r>
      <w:r>
        <w:rPr/>
        <w:t>25</w:t>
      </w:r>
      <w:r>
        <w:rPr>
          <w:spacing w:val="-86"/>
        </w:rPr>
        <w:t> </w:t>
      </w:r>
      <w:r>
        <w:rPr>
          <w:spacing w:val="-17"/>
        </w:rPr>
        <w:t>栏“期初未缴税额（多缴为负数）”：“本</w:t>
      </w:r>
      <w:r>
        <w:rPr>
          <w:w w:val="99"/>
        </w:rPr>
        <w:t> </w:t>
      </w:r>
      <w:r>
        <w:rPr/>
        <w:t>月数”按上一税款所属期申报表第</w:t>
      </w:r>
      <w:r>
        <w:rPr>
          <w:spacing w:val="-98"/>
        </w:rPr>
        <w:t> </w:t>
      </w:r>
      <w:r>
        <w:rPr/>
        <w:t>32</w:t>
      </w:r>
      <w:r>
        <w:rPr>
          <w:spacing w:val="-97"/>
        </w:rPr>
        <w:t> </w:t>
      </w:r>
      <w:r>
        <w:rPr>
          <w:spacing w:val="-4"/>
        </w:rPr>
        <w:t>栏“期末未缴税额（多缴</w:t>
      </w:r>
      <w:r>
        <w:rPr>
          <w:w w:val="99"/>
        </w:rPr>
        <w:t> </w:t>
      </w:r>
      <w:r>
        <w:rPr>
          <w:spacing w:val="4"/>
          <w:w w:val="95"/>
        </w:rPr>
        <w:t>为负数）”“本月数”填写。“本年累计”按上年度最后一个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w w:val="99"/>
        </w:rPr>
        <w:t>税款所属期申报表第</w:t>
      </w:r>
      <w:r>
        <w:rPr>
          <w:spacing w:val="-77"/>
          <w:w w:val="99"/>
        </w:rPr>
        <w:t> </w:t>
      </w:r>
      <w:r>
        <w:rPr>
          <w:w w:val="99"/>
        </w:rPr>
        <w:t>32</w:t>
      </w:r>
      <w:r>
        <w:rPr>
          <w:spacing w:val="-76"/>
          <w:w w:val="99"/>
        </w:rPr>
        <w:t> </w:t>
      </w:r>
      <w:r>
        <w:rPr>
          <w:spacing w:val="-21"/>
          <w:w w:val="99"/>
        </w:rPr>
        <w:t>栏“期末未缴税额（多缴为负数）”“本</w:t>
      </w:r>
      <w:r>
        <w:rPr>
          <w:w w:val="99"/>
        </w:rPr>
        <w:t> </w:t>
      </w:r>
      <w:r>
        <w:rPr/>
        <w:t>年累计”填写。</w:t>
      </w:r>
    </w:p>
    <w:p>
      <w:pPr>
        <w:pStyle w:val="BodyText"/>
        <w:spacing w:line="357" w:lineRule="auto"/>
        <w:ind w:right="105"/>
        <w:jc w:val="both"/>
      </w:pPr>
      <w:r>
        <w:rPr>
          <w:spacing w:val="-3"/>
        </w:rPr>
        <w:t>（四十）第</w:t>
      </w:r>
      <w:r>
        <w:rPr>
          <w:spacing w:val="-83"/>
        </w:rPr>
        <w:t> </w:t>
      </w:r>
      <w:r>
        <w:rPr/>
        <w:t>26</w:t>
      </w:r>
      <w:r>
        <w:rPr>
          <w:spacing w:val="-82"/>
        </w:rPr>
        <w:t> </w:t>
      </w:r>
      <w:r>
        <w:rPr>
          <w:spacing w:val="-3"/>
        </w:rPr>
        <w:t>栏“实收出口开具专用缴款书退税额”：本</w:t>
      </w:r>
      <w:r>
        <w:rPr>
          <w:w w:val="99"/>
        </w:rPr>
        <w:t> </w:t>
      </w:r>
      <w:r>
        <w:rPr/>
        <w:t>栏不填写。</w:t>
      </w:r>
    </w:p>
    <w:p>
      <w:pPr>
        <w:pStyle w:val="BodyText"/>
        <w:spacing w:line="357" w:lineRule="auto"/>
        <w:ind w:right="102"/>
        <w:jc w:val="both"/>
      </w:pPr>
      <w:r>
        <w:rPr>
          <w:spacing w:val="-3"/>
        </w:rPr>
        <w:t>（四十一）第</w:t>
      </w:r>
      <w:r>
        <w:rPr>
          <w:spacing w:val="-80"/>
        </w:rPr>
        <w:t> </w:t>
      </w:r>
      <w:r>
        <w:rPr/>
        <w:t>27</w:t>
      </w:r>
      <w:r>
        <w:rPr>
          <w:spacing w:val="-83"/>
        </w:rPr>
        <w:t> </w:t>
      </w:r>
      <w:r>
        <w:rPr>
          <w:spacing w:val="-3"/>
        </w:rPr>
        <w:t>栏“本期已缴税额”：反映纳税人本期实</w:t>
      </w:r>
      <w:r>
        <w:rPr>
          <w:w w:val="99"/>
        </w:rPr>
        <w:t> </w:t>
      </w:r>
      <w:r>
        <w:rPr>
          <w:spacing w:val="4"/>
          <w:w w:val="95"/>
        </w:rPr>
        <w:t>际缴纳的增值税额，但不包括本期入库的查补税款。按表中所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列公式计算填写。</w:t>
      </w:r>
    </w:p>
    <w:p>
      <w:pPr>
        <w:pStyle w:val="BodyText"/>
        <w:spacing w:line="357" w:lineRule="auto"/>
        <w:ind w:right="105"/>
        <w:jc w:val="both"/>
      </w:pPr>
      <w:r>
        <w:rPr>
          <w:spacing w:val="-3"/>
        </w:rPr>
        <w:t>（四十二）第</w:t>
      </w:r>
      <w:r>
        <w:rPr>
          <w:spacing w:val="-81"/>
        </w:rPr>
        <w:t> </w:t>
      </w:r>
      <w:r>
        <w:rPr/>
        <w:t>28</w:t>
      </w:r>
      <w:r>
        <w:rPr>
          <w:spacing w:val="-84"/>
        </w:rPr>
        <w:t> </w:t>
      </w:r>
      <w:r>
        <w:rPr>
          <w:spacing w:val="-3"/>
        </w:rPr>
        <w:t>栏“①分次预缴税额”：填写纳税人本期</w:t>
      </w:r>
      <w:r>
        <w:rPr>
          <w:w w:val="99"/>
        </w:rPr>
        <w:t> </w:t>
      </w:r>
      <w:r>
        <w:rPr/>
        <w:t>已缴纳的准予在本期增值税应纳税额中抵减的税额。</w:t>
      </w:r>
    </w:p>
    <w:p>
      <w:pPr>
        <w:pStyle w:val="BodyText"/>
        <w:spacing w:line="357" w:lineRule="auto"/>
        <w:ind w:left="747" w:right="0" w:firstLine="0"/>
        <w:jc w:val="left"/>
      </w:pPr>
      <w:r>
        <w:rPr/>
        <w:t>营业税改征增值税的纳税人，分以下几种情况填写：</w:t>
      </w:r>
      <w:r>
        <w:rPr>
          <w:w w:val="99"/>
        </w:rPr>
        <w:t> </w:t>
      </w:r>
      <w:r>
        <w:rPr>
          <w:spacing w:val="4"/>
          <w:w w:val="95"/>
        </w:rPr>
        <w:t>1.服务、不动产和无形资产按规定汇总计算缴纳增值税的</w:t>
      </w:r>
      <w:r>
        <w:rPr>
          <w:spacing w:val="4"/>
        </w:rPr>
      </w:r>
    </w:p>
    <w:p>
      <w:pPr>
        <w:pStyle w:val="BodyText"/>
        <w:spacing w:line="357" w:lineRule="auto"/>
        <w:ind w:right="105" w:firstLine="0"/>
        <w:jc w:val="both"/>
      </w:pPr>
      <w:r>
        <w:rPr>
          <w:spacing w:val="4"/>
          <w:w w:val="95"/>
        </w:rPr>
        <w:t>总机构，其可以从本期增值税应纳税额中抵减的分支机构已缴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纳的税款，按当期实际可抵减数填入本栏，不足抵减部分结转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下期继续抵减。</w:t>
      </w:r>
    </w:p>
    <w:p>
      <w:pPr>
        <w:spacing w:after="0" w:line="357" w:lineRule="auto"/>
        <w:jc w:val="both"/>
        <w:sectPr>
          <w:footerReference w:type="default" r:id="rId6"/>
          <w:pgSz w:w="11910" w:h="16840"/>
          <w:pgMar w:footer="1217" w:header="0" w:top="1500" w:bottom="1400" w:left="1480" w:right="1480"/>
          <w:pgNumType w:start="10"/>
        </w:sectPr>
      </w:pPr>
    </w:p>
    <w:p>
      <w:pPr>
        <w:pStyle w:val="BodyText"/>
        <w:spacing w:line="392" w:lineRule="exact" w:before="0"/>
        <w:ind w:right="0"/>
        <w:jc w:val="both"/>
      </w:pPr>
      <w:r>
        <w:rPr>
          <w:spacing w:val="4"/>
        </w:rPr>
        <w:t>2.销售建筑服务并按规定预缴增值税的纳税人，其可以从</w:t>
      </w:r>
    </w:p>
    <w:p>
      <w:pPr>
        <w:pStyle w:val="BodyText"/>
        <w:spacing w:line="357" w:lineRule="auto" w:before="205"/>
        <w:ind w:right="0" w:firstLine="0"/>
        <w:jc w:val="left"/>
      </w:pPr>
      <w:r>
        <w:rPr>
          <w:spacing w:val="4"/>
          <w:w w:val="95"/>
        </w:rPr>
        <w:t>本期增值税应纳税额中抵减的已缴纳的税款，按当期实际可抵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减数填入本栏，不足抵减部分结转下期继续抵减。</w:t>
      </w:r>
    </w:p>
    <w:p>
      <w:pPr>
        <w:pStyle w:val="BodyText"/>
        <w:spacing w:line="357" w:lineRule="auto"/>
        <w:ind w:right="185"/>
        <w:jc w:val="both"/>
      </w:pPr>
      <w:r>
        <w:rPr>
          <w:spacing w:val="4"/>
          <w:w w:val="95"/>
        </w:rPr>
        <w:t>3.销售不动产并按规定预缴增值税的纳税人，其可以从本</w:t>
      </w:r>
      <w:r>
        <w:rPr>
          <w:w w:val="99"/>
        </w:rPr>
        <w:t> </w:t>
      </w:r>
      <w:r>
        <w:rPr>
          <w:spacing w:val="4"/>
          <w:w w:val="95"/>
        </w:rPr>
        <w:t>期增值税应纳税额中抵减的已缴纳的税款，按当期实际可抵减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数填入本栏，不足抵减部分结转下期继续抵减。</w:t>
      </w:r>
    </w:p>
    <w:p>
      <w:pPr>
        <w:pStyle w:val="BodyText"/>
        <w:spacing w:line="357" w:lineRule="auto"/>
        <w:ind w:right="185"/>
        <w:jc w:val="both"/>
      </w:pPr>
      <w:r>
        <w:rPr>
          <w:spacing w:val="4"/>
          <w:w w:val="95"/>
        </w:rPr>
        <w:t>4.出租不动产并按规定预缴增值税的纳税人，其可以从本</w:t>
      </w:r>
      <w:r>
        <w:rPr>
          <w:w w:val="99"/>
        </w:rPr>
        <w:t> </w:t>
      </w:r>
      <w:r>
        <w:rPr>
          <w:spacing w:val="4"/>
          <w:w w:val="95"/>
        </w:rPr>
        <w:t>期增值税应纳税额中抵减的已缴纳的税款，按当期实际可抵减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数填入本栏，不足抵减部分结转下期继续抵减。</w:t>
      </w:r>
    </w:p>
    <w:p>
      <w:pPr>
        <w:pStyle w:val="BodyText"/>
        <w:spacing w:line="357" w:lineRule="auto"/>
        <w:ind w:right="119"/>
        <w:jc w:val="both"/>
      </w:pPr>
      <w:r>
        <w:rPr/>
        <w:t>（四十三）第</w:t>
      </w:r>
      <w:r>
        <w:rPr>
          <w:spacing w:val="-83"/>
        </w:rPr>
        <w:t> </w:t>
      </w:r>
      <w:r>
        <w:rPr/>
        <w:t>29</w:t>
      </w:r>
      <w:r>
        <w:rPr>
          <w:spacing w:val="-86"/>
        </w:rPr>
        <w:t> </w:t>
      </w:r>
      <w:r>
        <w:rPr/>
        <w:t>栏“②出口开具专用缴款书预缴税额”：</w:t>
      </w:r>
      <w:r>
        <w:rPr>
          <w:w w:val="99"/>
        </w:rPr>
        <w:t> </w:t>
      </w:r>
      <w:r>
        <w:rPr/>
        <w:t>本栏不填写。</w:t>
      </w:r>
    </w:p>
    <w:p>
      <w:pPr>
        <w:pStyle w:val="BodyText"/>
        <w:spacing w:line="357" w:lineRule="auto"/>
        <w:ind w:right="185"/>
        <w:jc w:val="both"/>
      </w:pPr>
      <w:r>
        <w:rPr>
          <w:spacing w:val="-3"/>
        </w:rPr>
        <w:t>（四十四）第</w:t>
      </w:r>
      <w:r>
        <w:rPr>
          <w:spacing w:val="-81"/>
        </w:rPr>
        <w:t> </w:t>
      </w:r>
      <w:r>
        <w:rPr/>
        <w:t>30</w:t>
      </w:r>
      <w:r>
        <w:rPr>
          <w:spacing w:val="-84"/>
        </w:rPr>
        <w:t> </w:t>
      </w:r>
      <w:r>
        <w:rPr>
          <w:spacing w:val="-3"/>
        </w:rPr>
        <w:t>栏“③本期缴纳上期应纳税额”：填写纳</w:t>
      </w:r>
      <w:r>
        <w:rPr>
          <w:w w:val="99"/>
        </w:rPr>
        <w:t> </w:t>
      </w:r>
      <w:r>
        <w:rPr/>
        <w:t>税人本期缴纳上一税款所属期应缴未缴的增值税额。</w:t>
      </w:r>
    </w:p>
    <w:p>
      <w:pPr>
        <w:pStyle w:val="BodyText"/>
        <w:spacing w:line="357" w:lineRule="auto"/>
        <w:ind w:right="182"/>
        <w:jc w:val="both"/>
      </w:pPr>
      <w:r>
        <w:rPr>
          <w:spacing w:val="-3"/>
        </w:rPr>
        <w:t>（四十五）第</w:t>
      </w:r>
      <w:r>
        <w:rPr>
          <w:spacing w:val="-80"/>
        </w:rPr>
        <w:t> </w:t>
      </w:r>
      <w:r>
        <w:rPr/>
        <w:t>31</w:t>
      </w:r>
      <w:r>
        <w:rPr>
          <w:spacing w:val="-83"/>
        </w:rPr>
        <w:t> </w:t>
      </w:r>
      <w:r>
        <w:rPr>
          <w:spacing w:val="-3"/>
        </w:rPr>
        <w:t>栏“④本期缴纳欠缴税额”：反映纳税人</w:t>
      </w:r>
      <w:r>
        <w:rPr>
          <w:w w:val="99"/>
        </w:rPr>
        <w:t> </w:t>
      </w:r>
      <w:r>
        <w:rPr>
          <w:spacing w:val="4"/>
          <w:w w:val="95"/>
        </w:rPr>
        <w:t>本期实际缴纳和留抵税额抵减的增值税欠税额，但不包括缴纳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入库的查补增值税额。</w:t>
      </w:r>
    </w:p>
    <w:p>
      <w:pPr>
        <w:pStyle w:val="BodyText"/>
        <w:spacing w:line="357" w:lineRule="auto"/>
        <w:ind w:right="185"/>
        <w:jc w:val="both"/>
      </w:pPr>
      <w:r>
        <w:rPr>
          <w:spacing w:val="-10"/>
        </w:rPr>
        <w:t>（四十六）第</w:t>
      </w:r>
      <w:r>
        <w:rPr>
          <w:spacing w:val="-86"/>
        </w:rPr>
        <w:t> </w:t>
      </w:r>
      <w:r>
        <w:rPr/>
        <w:t>32</w:t>
      </w:r>
      <w:r>
        <w:rPr>
          <w:spacing w:val="-87"/>
        </w:rPr>
        <w:t> </w:t>
      </w:r>
      <w:r>
        <w:rPr>
          <w:spacing w:val="-17"/>
        </w:rPr>
        <w:t>栏“期末未缴税额（多缴为负数）”：“本</w:t>
      </w:r>
      <w:r>
        <w:rPr>
          <w:w w:val="99"/>
        </w:rPr>
        <w:t> </w:t>
      </w:r>
      <w:r>
        <w:rPr>
          <w:spacing w:val="4"/>
          <w:w w:val="95"/>
        </w:rPr>
        <w:t>月数”反映纳税人本期期末应缴未缴的增值税额，但不包括纳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  <w:w w:val="95"/>
        </w:rPr>
        <w:t>税检查应缴未缴的税额。按表中所列公式计算填写。“本年累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计”与“本月数”相同。</w:t>
      </w:r>
    </w:p>
    <w:p>
      <w:pPr>
        <w:pStyle w:val="BodyText"/>
        <w:spacing w:line="357" w:lineRule="auto"/>
        <w:ind w:right="185"/>
        <w:jc w:val="both"/>
      </w:pPr>
      <w:r>
        <w:rPr>
          <w:spacing w:val="4"/>
        </w:rPr>
        <w:t>（四十七）第</w:t>
      </w:r>
      <w:r>
        <w:rPr>
          <w:spacing w:val="-84"/>
        </w:rPr>
        <w:t> </w:t>
      </w:r>
      <w:r>
        <w:rPr/>
        <w:t>33</w:t>
      </w:r>
      <w:r>
        <w:rPr>
          <w:spacing w:val="-86"/>
        </w:rPr>
        <w:t> </w:t>
      </w:r>
      <w:r>
        <w:rPr>
          <w:spacing w:val="4"/>
        </w:rPr>
        <w:t>栏“其中：欠缴税额（≥0）”：反映纳</w:t>
      </w:r>
      <w:r>
        <w:rPr>
          <w:w w:val="99"/>
        </w:rPr>
        <w:t> </w:t>
      </w:r>
      <w:r>
        <w:rPr>
          <w:spacing w:val="4"/>
          <w:w w:val="95"/>
        </w:rPr>
        <w:t>税人按照税法规定已形成欠税的增值税额。按表中所列公式计</w:t>
      </w:r>
      <w:r>
        <w:rPr>
          <w:spacing w:val="4"/>
        </w:rPr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400"/>
        </w:sectPr>
      </w:pPr>
    </w:p>
    <w:p>
      <w:pPr>
        <w:pStyle w:val="BodyText"/>
        <w:spacing w:line="392" w:lineRule="exact" w:before="0"/>
        <w:ind w:right="295" w:firstLine="0"/>
        <w:jc w:val="left"/>
      </w:pPr>
      <w:r>
        <w:rPr/>
        <w:t>算填写。</w:t>
      </w:r>
    </w:p>
    <w:p>
      <w:pPr>
        <w:pStyle w:val="BodyText"/>
        <w:spacing w:line="357" w:lineRule="auto" w:before="205"/>
        <w:ind w:right="262"/>
        <w:jc w:val="both"/>
      </w:pPr>
      <w:r>
        <w:rPr/>
        <w:t>（四十八）第</w:t>
      </w:r>
      <w:r>
        <w:rPr>
          <w:spacing w:val="-89"/>
        </w:rPr>
        <w:t> </w:t>
      </w:r>
      <w:r>
        <w:rPr/>
        <w:t>34</w:t>
      </w:r>
      <w:r>
        <w:rPr>
          <w:spacing w:val="-90"/>
        </w:rPr>
        <w:t> </w:t>
      </w:r>
      <w:r>
        <w:rPr>
          <w:spacing w:val="-3"/>
        </w:rPr>
        <w:t>栏“本期应补（退）税额”：反映纳税人</w:t>
      </w:r>
      <w:r>
        <w:rPr>
          <w:w w:val="99"/>
        </w:rPr>
        <w:t> </w:t>
      </w:r>
      <w:r>
        <w:rPr>
          <w:spacing w:val="4"/>
          <w:w w:val="95"/>
        </w:rPr>
        <w:t>本期应纳税额中应补缴或应退回的数额。按表中所列公式计算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填写。</w:t>
      </w:r>
    </w:p>
    <w:p>
      <w:pPr>
        <w:pStyle w:val="BodyText"/>
        <w:spacing w:line="357" w:lineRule="auto"/>
        <w:ind w:right="262"/>
        <w:jc w:val="both"/>
      </w:pPr>
      <w:r>
        <w:rPr>
          <w:spacing w:val="-3"/>
        </w:rPr>
        <w:t>（四十九）第</w:t>
      </w:r>
      <w:r>
        <w:rPr>
          <w:spacing w:val="-80"/>
        </w:rPr>
        <w:t> </w:t>
      </w:r>
      <w:r>
        <w:rPr/>
        <w:t>35</w:t>
      </w:r>
      <w:r>
        <w:rPr>
          <w:spacing w:val="-83"/>
        </w:rPr>
        <w:t> </w:t>
      </w:r>
      <w:r>
        <w:rPr>
          <w:spacing w:val="-3"/>
        </w:rPr>
        <w:t>栏“即征即退实际退税额”：反映纳税人</w:t>
      </w:r>
      <w:r>
        <w:rPr>
          <w:w w:val="99"/>
        </w:rPr>
        <w:t> </w:t>
      </w:r>
      <w:r>
        <w:rPr>
          <w:spacing w:val="4"/>
          <w:w w:val="95"/>
        </w:rPr>
        <w:t>本期因符合增值税即征即退政策规定，而实际收到的税务机关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退回的增值税额。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-3"/>
        </w:rPr>
        <w:t>（五十）第</w:t>
      </w:r>
      <w:r>
        <w:rPr>
          <w:spacing w:val="-84"/>
        </w:rPr>
        <w:t> </w:t>
      </w:r>
      <w:r>
        <w:rPr/>
        <w:t>36</w:t>
      </w:r>
      <w:r>
        <w:rPr>
          <w:spacing w:val="-83"/>
        </w:rPr>
        <w:t> </w:t>
      </w:r>
      <w:r>
        <w:rPr>
          <w:spacing w:val="-3"/>
        </w:rPr>
        <w:t>栏“期初未缴查补税额”：“本月数”按上</w:t>
      </w:r>
    </w:p>
    <w:p>
      <w:pPr>
        <w:pStyle w:val="BodyText"/>
        <w:spacing w:line="240" w:lineRule="auto" w:before="205"/>
        <w:ind w:right="99" w:firstLine="0"/>
        <w:jc w:val="left"/>
      </w:pPr>
      <w:r>
        <w:rPr/>
        <w:t>一税款所属期申报表第</w:t>
      </w:r>
      <w:r>
        <w:rPr>
          <w:spacing w:val="-87"/>
        </w:rPr>
        <w:t> </w:t>
      </w:r>
      <w:r>
        <w:rPr/>
        <w:t>38</w:t>
      </w:r>
      <w:r>
        <w:rPr>
          <w:spacing w:val="-86"/>
        </w:rPr>
        <w:t> </w:t>
      </w:r>
      <w:r>
        <w:rPr/>
        <w:t>栏“期末未缴查补税额”“本月数”</w:t>
      </w:r>
    </w:p>
    <w:p>
      <w:pPr>
        <w:pStyle w:val="BodyText"/>
        <w:spacing w:line="357" w:lineRule="auto" w:before="205"/>
        <w:ind w:right="269" w:firstLine="0"/>
        <w:jc w:val="left"/>
      </w:pPr>
      <w:r>
        <w:rPr/>
        <w:t>填写。“本年累计”按上年度最后一个税款所属期申报表第</w:t>
      </w:r>
      <w:r>
        <w:rPr>
          <w:spacing w:val="-90"/>
        </w:rPr>
        <w:t> </w:t>
      </w:r>
      <w:r>
        <w:rPr/>
        <w:t>38</w:t>
      </w:r>
      <w:r>
        <w:rPr>
          <w:w w:val="99"/>
        </w:rPr>
        <w:t> </w:t>
      </w:r>
      <w:r>
        <w:rPr/>
        <w:t>栏“期末未缴查补税额”“本年累计”填写。</w:t>
      </w:r>
    </w:p>
    <w:p>
      <w:pPr>
        <w:pStyle w:val="BodyText"/>
        <w:spacing w:line="357" w:lineRule="auto"/>
        <w:ind w:right="265"/>
        <w:jc w:val="both"/>
      </w:pPr>
      <w:r>
        <w:rPr>
          <w:spacing w:val="-3"/>
        </w:rPr>
        <w:t>（五十一）第</w:t>
      </w:r>
      <w:r>
        <w:rPr>
          <w:spacing w:val="-81"/>
        </w:rPr>
        <w:t> </w:t>
      </w:r>
      <w:r>
        <w:rPr/>
        <w:t>37</w:t>
      </w:r>
      <w:r>
        <w:rPr>
          <w:spacing w:val="-84"/>
        </w:rPr>
        <w:t> </w:t>
      </w:r>
      <w:r>
        <w:rPr>
          <w:spacing w:val="-3"/>
        </w:rPr>
        <w:t>栏“本期入库查补税额”：反映纳税人本</w:t>
      </w:r>
      <w:r>
        <w:rPr>
          <w:w w:val="99"/>
        </w:rPr>
        <w:t> </w:t>
      </w:r>
      <w:r>
        <w:rPr>
          <w:spacing w:val="4"/>
          <w:w w:val="95"/>
        </w:rPr>
        <w:t>期因税务、财政、审计部门检查而实际入库的增值税额，包括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按一般计税方法计算并实际缴纳的查补增值税额和按简易计税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方法计算并实际缴纳的查补增值税额。</w:t>
      </w:r>
    </w:p>
    <w:p>
      <w:pPr>
        <w:pStyle w:val="BodyText"/>
        <w:spacing w:line="357" w:lineRule="auto"/>
        <w:ind w:right="103"/>
        <w:jc w:val="left"/>
      </w:pPr>
      <w:r>
        <w:rPr/>
        <w:t>（五十二）第</w:t>
      </w:r>
      <w:r>
        <w:rPr>
          <w:spacing w:val="-85"/>
        </w:rPr>
        <w:t> </w:t>
      </w:r>
      <w:r>
        <w:rPr/>
        <w:t>38</w:t>
      </w:r>
      <w:r>
        <w:rPr>
          <w:spacing w:val="-86"/>
        </w:rPr>
        <w:t> </w:t>
      </w:r>
      <w:r>
        <w:rPr>
          <w:spacing w:val="-3"/>
        </w:rPr>
        <w:t>栏“期末未缴查补税额”：“本月数”反</w:t>
      </w:r>
      <w:r>
        <w:rPr>
          <w:w w:val="99"/>
        </w:rPr>
        <w:t> </w:t>
      </w:r>
      <w:r>
        <w:rPr>
          <w:spacing w:val="4"/>
        </w:rPr>
        <w:t>映纳税人接受纳税检查后应在本期期末缴纳而未缴纳的查补增</w:t>
      </w:r>
      <w:r>
        <w:rPr>
          <w:w w:val="99"/>
        </w:rPr>
        <w:t> </w:t>
      </w:r>
      <w:r>
        <w:rPr>
          <w:spacing w:val="-3"/>
        </w:rPr>
        <w:t>值税额。按表中所列公式计算填写，“本年累计”与“本月数”</w:t>
      </w:r>
      <w:r>
        <w:rPr>
          <w:spacing w:val="-158"/>
        </w:rPr>
        <w:t> </w:t>
      </w:r>
      <w:r>
        <w:rPr>
          <w:spacing w:val="-158"/>
        </w:rPr>
      </w:r>
      <w:r>
        <w:rPr/>
        <w:t>相同。</w:t>
      </w:r>
    </w:p>
    <w:p>
      <w:pPr>
        <w:pStyle w:val="BodyText"/>
        <w:spacing w:line="357" w:lineRule="auto"/>
        <w:ind w:right="98"/>
        <w:jc w:val="left"/>
      </w:pPr>
      <w:r>
        <w:rPr>
          <w:spacing w:val="-16"/>
          <w:w w:val="99"/>
        </w:rPr>
        <w:t>（五十三）第</w:t>
      </w:r>
      <w:r>
        <w:rPr>
          <w:spacing w:val="-77"/>
          <w:w w:val="99"/>
        </w:rPr>
        <w:t> </w:t>
      </w:r>
      <w:r>
        <w:rPr>
          <w:w w:val="99"/>
        </w:rPr>
        <w:t>39</w:t>
      </w:r>
      <w:r>
        <w:rPr>
          <w:spacing w:val="-76"/>
          <w:w w:val="99"/>
        </w:rPr>
        <w:t> </w:t>
      </w:r>
      <w:r>
        <w:rPr>
          <w:spacing w:val="-22"/>
          <w:w w:val="99"/>
        </w:rPr>
        <w:t>栏“城市维护建设税本期应补（退）税额”：</w:t>
      </w:r>
      <w:r>
        <w:rPr>
          <w:w w:val="99"/>
        </w:rPr>
        <w:t> </w:t>
      </w:r>
      <w:r>
        <w:rPr>
          <w:spacing w:val="4"/>
        </w:rPr>
        <w:t>填写纳税人按税法规定应当缴纳的城市维护建设税。本栏“一</w:t>
      </w:r>
      <w:r>
        <w:rPr>
          <w:w w:val="99"/>
        </w:rPr>
        <w:t> </w:t>
      </w:r>
      <w:r>
        <w:rPr/>
        <w:t>般项目”列“本月数”=《附列资料（五）》第</w:t>
      </w:r>
      <w:r>
        <w:rPr>
          <w:spacing w:val="-84"/>
        </w:rPr>
        <w:t> </w:t>
      </w:r>
      <w:r>
        <w:rPr/>
        <w:t>1</w:t>
      </w:r>
      <w:r>
        <w:rPr>
          <w:spacing w:val="-83"/>
        </w:rPr>
        <w:t> </w:t>
      </w:r>
      <w:r>
        <w:rPr/>
        <w:t>行第</w:t>
      </w:r>
      <w:r>
        <w:rPr>
          <w:spacing w:val="-83"/>
        </w:rPr>
        <w:t> </w:t>
      </w:r>
      <w:r>
        <w:rPr/>
        <w:t>11</w:t>
      </w:r>
      <w:r>
        <w:rPr>
          <w:spacing w:val="-83"/>
        </w:rPr>
        <w:t> </w:t>
      </w:r>
      <w:r>
        <w:rPr/>
        <w:t>列。</w:t>
      </w:r>
    </w:p>
    <w:p>
      <w:pPr>
        <w:spacing w:after="0" w:line="357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0"/>
        <w:jc w:val="both"/>
      </w:pPr>
      <w:r>
        <w:rPr/>
        <w:t>（五十四）第</w:t>
      </w:r>
      <w:r>
        <w:rPr>
          <w:spacing w:val="-84"/>
        </w:rPr>
        <w:t> </w:t>
      </w:r>
      <w:r>
        <w:rPr/>
        <w:t>40</w:t>
      </w:r>
      <w:r>
        <w:rPr>
          <w:spacing w:val="-86"/>
        </w:rPr>
        <w:t> </w:t>
      </w:r>
      <w:r>
        <w:rPr/>
        <w:t>栏“教育费附加本期应补（退）费额”：</w:t>
      </w:r>
    </w:p>
    <w:p>
      <w:pPr>
        <w:pStyle w:val="BodyText"/>
        <w:spacing w:line="357" w:lineRule="auto" w:before="205"/>
        <w:ind w:right="183" w:firstLine="0"/>
        <w:jc w:val="left"/>
      </w:pPr>
      <w:r>
        <w:rPr>
          <w:spacing w:val="4"/>
          <w:w w:val="95"/>
        </w:rPr>
        <w:t>填写纳税人按规定应当缴纳的教育费附加。本栏“一般项目”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/>
        <w:t>列“本月数”=《附列资料（五）》第</w:t>
      </w:r>
      <w:r>
        <w:rPr>
          <w:spacing w:val="-84"/>
        </w:rPr>
        <w:t> </w:t>
      </w:r>
      <w:r>
        <w:rPr/>
        <w:t>2</w:t>
      </w:r>
      <w:r>
        <w:rPr>
          <w:spacing w:val="-83"/>
        </w:rPr>
        <w:t> </w:t>
      </w:r>
      <w:r>
        <w:rPr/>
        <w:t>行第</w:t>
      </w:r>
      <w:r>
        <w:rPr>
          <w:spacing w:val="-82"/>
        </w:rPr>
        <w:t> </w:t>
      </w:r>
      <w:r>
        <w:rPr/>
        <w:t>11</w:t>
      </w:r>
      <w:r>
        <w:rPr>
          <w:spacing w:val="-83"/>
        </w:rPr>
        <w:t> </w:t>
      </w:r>
      <w:r>
        <w:rPr/>
        <w:t>列。</w:t>
      </w:r>
    </w:p>
    <w:p>
      <w:pPr>
        <w:pStyle w:val="BodyText"/>
        <w:spacing w:line="357" w:lineRule="auto"/>
        <w:ind w:right="117"/>
        <w:jc w:val="both"/>
      </w:pPr>
      <w:r>
        <w:rPr>
          <w:spacing w:val="-5"/>
        </w:rPr>
        <w:t>（五十五）第</w:t>
      </w:r>
      <w:r>
        <w:rPr>
          <w:spacing w:val="-83"/>
        </w:rPr>
        <w:t> </w:t>
      </w:r>
      <w:r>
        <w:rPr/>
        <w:t>41</w:t>
      </w:r>
      <w:r>
        <w:rPr>
          <w:spacing w:val="-82"/>
        </w:rPr>
        <w:t> </w:t>
      </w:r>
      <w:r>
        <w:rPr>
          <w:spacing w:val="-7"/>
        </w:rPr>
        <w:t>栏“地方教育附加本期应补（退）费额”：</w:t>
      </w:r>
      <w:r>
        <w:rPr>
          <w:w w:val="99"/>
        </w:rPr>
        <w:t> </w:t>
      </w:r>
      <w:r>
        <w:rPr>
          <w:w w:val="95"/>
        </w:rPr>
        <w:t>填写纳税人按规定应当缴纳的地方教育附加。本栏“一般项目”</w:t>
      </w:r>
      <w:r>
        <w:rPr>
          <w:spacing w:val="64"/>
          <w:w w:val="95"/>
        </w:rPr>
        <w:t> </w:t>
      </w:r>
      <w:r>
        <w:rPr>
          <w:spacing w:val="64"/>
          <w:w w:val="95"/>
        </w:rPr>
      </w:r>
      <w:r>
        <w:rPr/>
        <w:t>列“本月数”=《附列资料（五）》第</w:t>
      </w:r>
      <w:r>
        <w:rPr>
          <w:spacing w:val="-84"/>
        </w:rPr>
        <w:t> </w:t>
      </w:r>
      <w:r>
        <w:rPr/>
        <w:t>3</w:t>
      </w:r>
      <w:r>
        <w:rPr>
          <w:spacing w:val="-83"/>
        </w:rPr>
        <w:t> </w:t>
      </w:r>
      <w:r>
        <w:rPr/>
        <w:t>行第</w:t>
      </w:r>
      <w:r>
        <w:rPr>
          <w:spacing w:val="-82"/>
        </w:rPr>
        <w:t> </w:t>
      </w:r>
      <w:r>
        <w:rPr/>
        <w:t>11</w:t>
      </w:r>
      <w:r>
        <w:rPr>
          <w:spacing w:val="-83"/>
        </w:rPr>
        <w:t> </w:t>
      </w:r>
      <w:r>
        <w:rPr/>
        <w:t>列。</w:t>
      </w:r>
    </w:p>
    <w:p>
      <w:pPr>
        <w:pStyle w:val="BodyText"/>
        <w:spacing w:line="357" w:lineRule="auto"/>
        <w:ind w:right="183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  <w:spacing w:val="4"/>
          <w:w w:val="95"/>
        </w:rPr>
        <w:t>三、《增值税及附加税费申报表附列资料（一）》（本期</w:t>
      </w:r>
      <w:r>
        <w:rPr>
          <w:rFonts w:ascii="黑体" w:hAnsi="黑体" w:cs="黑体" w:eastAsia="黑体" w:hint="default"/>
          <w:w w:val="99"/>
        </w:rPr>
        <w:t> </w:t>
      </w:r>
      <w:r>
        <w:rPr>
          <w:rFonts w:ascii="黑体" w:hAnsi="黑体" w:cs="黑体" w:eastAsia="黑体" w:hint="default"/>
        </w:rPr>
        <w:t>销售情况明细）填写说明</w:t>
      </w:r>
    </w:p>
    <w:p>
      <w:pPr>
        <w:pStyle w:val="BodyText"/>
        <w:spacing w:line="357" w:lineRule="auto"/>
        <w:ind w:right="183"/>
        <w:jc w:val="left"/>
      </w:pPr>
      <w:r>
        <w:rPr>
          <w:spacing w:val="4"/>
        </w:rPr>
        <w:t>（一）“税款所属时间”“纳税人名称”的填写同《增值</w:t>
      </w:r>
      <w:r>
        <w:rPr>
          <w:w w:val="99"/>
        </w:rPr>
        <w:t> </w:t>
      </w:r>
      <w:r>
        <w:rPr>
          <w:spacing w:val="-3"/>
        </w:rPr>
        <w:t>税及附加税费申报表（一般纳税人适用）》（以下简称主表）。</w:t>
      </w:r>
    </w:p>
    <w:p>
      <w:pPr>
        <w:pStyle w:val="BodyText"/>
        <w:spacing w:line="240" w:lineRule="auto"/>
        <w:ind w:left="747" w:right="183" w:firstLine="0"/>
        <w:jc w:val="left"/>
      </w:pPr>
      <w:r>
        <w:rPr/>
        <w:t>（二）各列说明</w:t>
      </w:r>
    </w:p>
    <w:p>
      <w:pPr>
        <w:pStyle w:val="BodyText"/>
        <w:spacing w:line="357" w:lineRule="auto" w:before="205"/>
        <w:ind w:right="347"/>
        <w:jc w:val="right"/>
      </w:pPr>
      <w:r>
        <w:rPr/>
        <w:t>1.第</w:t>
      </w:r>
      <w:r>
        <w:rPr>
          <w:spacing w:val="-79"/>
        </w:rPr>
        <w:t> </w:t>
      </w:r>
      <w:r>
        <w:rPr/>
        <w:t>1</w:t>
      </w:r>
      <w:r>
        <w:rPr>
          <w:spacing w:val="-78"/>
        </w:rPr>
        <w:t> </w:t>
      </w:r>
      <w:r>
        <w:rPr/>
        <w:t>至</w:t>
      </w:r>
      <w:r>
        <w:rPr>
          <w:spacing w:val="-79"/>
        </w:rPr>
        <w:t> </w:t>
      </w:r>
      <w:r>
        <w:rPr/>
        <w:t>2</w:t>
      </w:r>
      <w:r>
        <w:rPr>
          <w:spacing w:val="-81"/>
        </w:rPr>
        <w:t> </w:t>
      </w:r>
      <w:r>
        <w:rPr>
          <w:spacing w:val="4"/>
        </w:rPr>
        <w:t>列“开具增值税专用发票”：反映本期开具增</w:t>
      </w:r>
      <w:r>
        <w:rPr>
          <w:w w:val="99"/>
        </w:rPr>
        <w:t> </w:t>
      </w:r>
      <w:r>
        <w:rPr>
          <w:w w:val="95"/>
        </w:rPr>
        <w:t>值税专用发票（含税控机动车销售统一发票，下同）的情况。</w:t>
      </w:r>
      <w:r>
        <w:rPr>
          <w:spacing w:val="14"/>
          <w:w w:val="95"/>
        </w:rPr>
        <w:t> </w:t>
      </w:r>
      <w:r>
        <w:rPr>
          <w:spacing w:val="14"/>
          <w:w w:val="95"/>
        </w:rPr>
      </w:r>
      <w:r>
        <w:rPr/>
        <w:t>2.第</w:t>
      </w:r>
      <w:r>
        <w:rPr>
          <w:spacing w:val="-79"/>
        </w:rPr>
        <w:t> </w:t>
      </w:r>
      <w:r>
        <w:rPr/>
        <w:t>3</w:t>
      </w:r>
      <w:r>
        <w:rPr>
          <w:spacing w:val="-78"/>
        </w:rPr>
        <w:t> </w:t>
      </w:r>
      <w:r>
        <w:rPr/>
        <w:t>至</w:t>
      </w:r>
      <w:r>
        <w:rPr>
          <w:spacing w:val="-79"/>
        </w:rPr>
        <w:t> </w:t>
      </w:r>
      <w:r>
        <w:rPr/>
        <w:t>4</w:t>
      </w:r>
      <w:r>
        <w:rPr>
          <w:spacing w:val="-80"/>
        </w:rPr>
        <w:t> </w:t>
      </w:r>
      <w:r>
        <w:rPr>
          <w:spacing w:val="4"/>
        </w:rPr>
        <w:t>列“开具其他发票”：反映除增值税专用发票</w:t>
      </w:r>
    </w:p>
    <w:p>
      <w:pPr>
        <w:pStyle w:val="BodyText"/>
        <w:spacing w:line="240" w:lineRule="auto"/>
        <w:ind w:right="183" w:firstLine="0"/>
        <w:jc w:val="left"/>
      </w:pPr>
      <w:r>
        <w:rPr/>
        <w:t>以外本期开具的其他发票的情况。</w:t>
      </w:r>
    </w:p>
    <w:p>
      <w:pPr>
        <w:pStyle w:val="BodyText"/>
        <w:spacing w:line="357" w:lineRule="auto" w:before="205"/>
        <w:ind w:right="334"/>
        <w:jc w:val="left"/>
      </w:pPr>
      <w:r>
        <w:rPr/>
        <w:t>3.第</w:t>
      </w:r>
      <w:r>
        <w:rPr>
          <w:spacing w:val="-78"/>
        </w:rPr>
        <w:t> </w:t>
      </w:r>
      <w:r>
        <w:rPr/>
        <w:t>5</w:t>
      </w:r>
      <w:r>
        <w:rPr>
          <w:spacing w:val="-77"/>
        </w:rPr>
        <w:t> </w:t>
      </w:r>
      <w:r>
        <w:rPr/>
        <w:t>至</w:t>
      </w:r>
      <w:r>
        <w:rPr>
          <w:spacing w:val="-78"/>
        </w:rPr>
        <w:t> </w:t>
      </w:r>
      <w:r>
        <w:rPr/>
        <w:t>6</w:t>
      </w:r>
      <w:r>
        <w:rPr>
          <w:spacing w:val="-80"/>
        </w:rPr>
        <w:t> </w:t>
      </w:r>
      <w:r>
        <w:rPr>
          <w:spacing w:val="4"/>
        </w:rPr>
        <w:t>列“未开具发票”：反映本期未开具发票的销</w:t>
      </w:r>
      <w:r>
        <w:rPr>
          <w:w w:val="99"/>
        </w:rPr>
        <w:t> </w:t>
      </w:r>
      <w:r>
        <w:rPr/>
        <w:t>售情况。</w:t>
      </w:r>
    </w:p>
    <w:p>
      <w:pPr>
        <w:pStyle w:val="BodyText"/>
        <w:spacing w:line="357" w:lineRule="auto"/>
        <w:ind w:right="334"/>
        <w:jc w:val="left"/>
      </w:pPr>
      <w:r>
        <w:rPr/>
        <w:t>4.第</w:t>
      </w:r>
      <w:r>
        <w:rPr>
          <w:spacing w:val="-78"/>
        </w:rPr>
        <w:t> </w:t>
      </w:r>
      <w:r>
        <w:rPr/>
        <w:t>7</w:t>
      </w:r>
      <w:r>
        <w:rPr>
          <w:spacing w:val="-77"/>
        </w:rPr>
        <w:t> </w:t>
      </w:r>
      <w:r>
        <w:rPr/>
        <w:t>至</w:t>
      </w:r>
      <w:r>
        <w:rPr>
          <w:spacing w:val="-78"/>
        </w:rPr>
        <w:t> </w:t>
      </w:r>
      <w:r>
        <w:rPr/>
        <w:t>8</w:t>
      </w:r>
      <w:r>
        <w:rPr>
          <w:spacing w:val="-80"/>
        </w:rPr>
        <w:t> </w:t>
      </w:r>
      <w:r>
        <w:rPr>
          <w:spacing w:val="4"/>
        </w:rPr>
        <w:t>列“纳税检查调整”：反映经税务、财政、审</w:t>
      </w:r>
      <w:r>
        <w:rPr>
          <w:w w:val="99"/>
        </w:rPr>
        <w:t> </w:t>
      </w:r>
      <w:r>
        <w:rPr/>
        <w:t>计部门检查并在本期调整的销售情况。</w:t>
      </w:r>
    </w:p>
    <w:p>
      <w:pPr>
        <w:pStyle w:val="BodyText"/>
        <w:spacing w:line="357" w:lineRule="auto"/>
        <w:ind w:left="747" w:right="183" w:firstLine="0"/>
        <w:jc w:val="left"/>
      </w:pPr>
      <w:r>
        <w:rPr/>
        <w:t>5.第</w:t>
      </w:r>
      <w:r>
        <w:rPr>
          <w:spacing w:val="-82"/>
        </w:rPr>
        <w:t> </w:t>
      </w:r>
      <w:r>
        <w:rPr/>
        <w:t>9</w:t>
      </w:r>
      <w:r>
        <w:rPr>
          <w:spacing w:val="-81"/>
        </w:rPr>
        <w:t> </w:t>
      </w:r>
      <w:r>
        <w:rPr/>
        <w:t>至</w:t>
      </w:r>
      <w:r>
        <w:rPr>
          <w:spacing w:val="-80"/>
        </w:rPr>
        <w:t> </w:t>
      </w:r>
      <w:r>
        <w:rPr/>
        <w:t>11</w:t>
      </w:r>
      <w:r>
        <w:rPr>
          <w:spacing w:val="-81"/>
        </w:rPr>
        <w:t> </w:t>
      </w:r>
      <w:r>
        <w:rPr/>
        <w:t>列“合计”：按照表中所列公式填写。</w:t>
      </w:r>
      <w:r>
        <w:rPr>
          <w:w w:val="99"/>
        </w:rPr>
        <w:t> </w:t>
      </w:r>
      <w:r>
        <w:rPr>
          <w:spacing w:val="4"/>
          <w:w w:val="95"/>
        </w:rPr>
        <w:t>营业税改征增值税的纳税人，服务、不动产和无形资产有</w:t>
      </w:r>
      <w:r>
        <w:rPr>
          <w:spacing w:val="4"/>
        </w:rPr>
      </w:r>
    </w:p>
    <w:p>
      <w:pPr>
        <w:pStyle w:val="BodyText"/>
        <w:spacing w:line="240" w:lineRule="auto"/>
        <w:ind w:right="111" w:firstLine="0"/>
        <w:jc w:val="left"/>
      </w:pPr>
      <w:r>
        <w:rPr>
          <w:spacing w:val="-11"/>
        </w:rPr>
        <w:t>扣除项目的，第</w:t>
      </w:r>
      <w:r>
        <w:rPr>
          <w:spacing w:val="-84"/>
        </w:rPr>
        <w:t> </w:t>
      </w:r>
      <w:r>
        <w:rPr/>
        <w:t>1</w:t>
      </w:r>
      <w:r>
        <w:rPr>
          <w:spacing w:val="-85"/>
        </w:rPr>
        <w:t> </w:t>
      </w:r>
      <w:r>
        <w:rPr/>
        <w:t>至</w:t>
      </w:r>
      <w:r>
        <w:rPr>
          <w:spacing w:val="-86"/>
        </w:rPr>
        <w:t> </w:t>
      </w:r>
      <w:r>
        <w:rPr/>
        <w:t>11</w:t>
      </w:r>
      <w:r>
        <w:rPr>
          <w:spacing w:val="-85"/>
        </w:rPr>
        <w:t> </w:t>
      </w:r>
      <w:r>
        <w:rPr>
          <w:spacing w:val="-8"/>
        </w:rPr>
        <w:t>列应填写扣除之前的征（免）税销售额、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240"/>
        </w:sectPr>
      </w:pPr>
    </w:p>
    <w:p>
      <w:pPr>
        <w:pStyle w:val="BodyText"/>
        <w:spacing w:line="392" w:lineRule="exact" w:before="0"/>
        <w:ind w:right="295" w:firstLine="0"/>
        <w:jc w:val="left"/>
      </w:pPr>
      <w:r>
        <w:rPr/>
        <w:t>销项（应纳）税额和价税合计额。</w:t>
      </w:r>
    </w:p>
    <w:p>
      <w:pPr>
        <w:pStyle w:val="BodyText"/>
        <w:spacing w:line="357" w:lineRule="auto" w:before="205"/>
        <w:ind w:right="265"/>
        <w:jc w:val="both"/>
      </w:pPr>
      <w:r>
        <w:rPr/>
        <w:t>6.第</w:t>
      </w:r>
      <w:r>
        <w:rPr>
          <w:spacing w:val="-86"/>
        </w:rPr>
        <w:t> </w:t>
      </w:r>
      <w:r>
        <w:rPr/>
        <w:t>12</w:t>
      </w:r>
      <w:r>
        <w:rPr>
          <w:spacing w:val="-85"/>
        </w:rPr>
        <w:t> </w:t>
      </w:r>
      <w:r>
        <w:rPr>
          <w:spacing w:val="-3"/>
        </w:rPr>
        <w:t>列“服务、不动产和无形资产扣除项目本期实际扣</w:t>
      </w:r>
      <w:r>
        <w:rPr>
          <w:w w:val="99"/>
        </w:rPr>
        <w:t> </w:t>
      </w:r>
      <w:r>
        <w:rPr>
          <w:spacing w:val="4"/>
          <w:w w:val="95"/>
        </w:rPr>
        <w:t>除金额”：营业税改征增值税的纳税人，服务、不动产和无形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</w:rPr>
        <w:t>资产有扣除项目的，按《附列资料（三）》第</w:t>
      </w:r>
      <w:r>
        <w:rPr>
          <w:spacing w:val="-86"/>
        </w:rPr>
        <w:t> </w:t>
      </w:r>
      <w:r>
        <w:rPr/>
        <w:t>5</w:t>
      </w:r>
      <w:r>
        <w:rPr>
          <w:spacing w:val="-88"/>
        </w:rPr>
        <w:t> </w:t>
      </w:r>
      <w:r>
        <w:rPr>
          <w:spacing w:val="3"/>
        </w:rPr>
        <w:t>列对应各行次</w:t>
      </w:r>
    </w:p>
    <w:p>
      <w:pPr>
        <w:pStyle w:val="BodyText"/>
        <w:spacing w:line="240" w:lineRule="auto"/>
        <w:ind w:right="99" w:firstLine="0"/>
        <w:jc w:val="left"/>
      </w:pPr>
      <w:r>
        <w:rPr>
          <w:spacing w:val="-3"/>
        </w:rPr>
        <w:t>数据填写，其中本列第</w:t>
      </w:r>
      <w:r>
        <w:rPr>
          <w:spacing w:val="-83"/>
        </w:rPr>
        <w:t> </w:t>
      </w:r>
      <w:r>
        <w:rPr/>
        <w:t>5</w:t>
      </w:r>
      <w:r>
        <w:rPr>
          <w:spacing w:val="-84"/>
        </w:rPr>
        <w:t> </w:t>
      </w:r>
      <w:r>
        <w:rPr>
          <w:spacing w:val="-9"/>
        </w:rPr>
        <w:t>栏等于《附列资料（三）》第</w:t>
      </w:r>
      <w:r>
        <w:rPr>
          <w:spacing w:val="-83"/>
        </w:rPr>
        <w:t> </w:t>
      </w:r>
      <w:r>
        <w:rPr/>
        <w:t>5</w:t>
      </w:r>
      <w:r>
        <w:rPr>
          <w:spacing w:val="-84"/>
        </w:rPr>
        <w:t> </w:t>
      </w:r>
      <w:r>
        <w:rPr/>
        <w:t>列第</w:t>
      </w:r>
      <w:r>
        <w:rPr>
          <w:spacing w:val="-83"/>
        </w:rPr>
        <w:t> </w:t>
      </w:r>
      <w:r>
        <w:rPr/>
        <w:t>3</w:t>
      </w:r>
    </w:p>
    <w:p>
      <w:pPr>
        <w:pStyle w:val="BodyText"/>
        <w:spacing w:line="357" w:lineRule="auto" w:before="205"/>
        <w:ind w:right="254" w:firstLine="0"/>
        <w:jc w:val="left"/>
      </w:pPr>
      <w:r>
        <w:rPr>
          <w:spacing w:val="3"/>
        </w:rPr>
        <w:t>行与第</w:t>
      </w:r>
      <w:r>
        <w:rPr>
          <w:spacing w:val="-90"/>
        </w:rPr>
        <w:t> </w:t>
      </w:r>
      <w:r>
        <w:rPr/>
        <w:t>4</w:t>
      </w:r>
      <w:r>
        <w:rPr>
          <w:spacing w:val="-86"/>
        </w:rPr>
        <w:t> </w:t>
      </w:r>
      <w:r>
        <w:rPr>
          <w:spacing w:val="4"/>
        </w:rPr>
        <w:t>行之和；服务、不动产和无形资产无扣除项目的，本</w:t>
      </w:r>
      <w:r>
        <w:rPr>
          <w:w w:val="99"/>
        </w:rPr>
        <w:t> </w:t>
      </w:r>
      <w:r>
        <w:rPr/>
        <w:t>列填写“0”。其他纳税人不填写。</w:t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  <w:w w:val="95"/>
        </w:rPr>
        <w:t>营业税改征增值税的纳税人，服务、不动产和无形资产按</w:t>
      </w:r>
      <w:r>
        <w:rPr>
          <w:w w:val="99"/>
        </w:rPr>
        <w:t> </w:t>
      </w:r>
      <w:r>
        <w:rPr>
          <w:spacing w:val="4"/>
          <w:w w:val="95"/>
        </w:rPr>
        <w:t>规定汇总计算缴纳增值税的分支机构，当期服务、不动产和无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/>
        <w:t>形资产有扣除项目的，填入本列第</w:t>
      </w:r>
      <w:r>
        <w:rPr>
          <w:spacing w:val="-85"/>
        </w:rPr>
        <w:t> </w:t>
      </w:r>
      <w:r>
        <w:rPr/>
        <w:t>13</w:t>
      </w:r>
      <w:r>
        <w:rPr>
          <w:spacing w:val="-84"/>
        </w:rPr>
        <w:t> </w:t>
      </w:r>
      <w:r>
        <w:rPr/>
        <w:t>行。</w:t>
      </w:r>
    </w:p>
    <w:p>
      <w:pPr>
        <w:pStyle w:val="BodyText"/>
        <w:spacing w:line="357" w:lineRule="auto"/>
        <w:ind w:right="262"/>
        <w:jc w:val="both"/>
      </w:pPr>
      <w:r>
        <w:rPr/>
        <w:t>7.第</w:t>
      </w:r>
      <w:r>
        <w:rPr>
          <w:spacing w:val="-84"/>
        </w:rPr>
        <w:t> </w:t>
      </w:r>
      <w:r>
        <w:rPr/>
        <w:t>13</w:t>
      </w:r>
      <w:r>
        <w:rPr>
          <w:spacing w:val="-83"/>
        </w:rPr>
        <w:t> </w:t>
      </w:r>
      <w:r>
        <w:rPr>
          <w:spacing w:val="-3"/>
        </w:rPr>
        <w:t>列“扣除后”“含税(免税)销售额”：营业税改征</w:t>
      </w:r>
      <w:r>
        <w:rPr>
          <w:w w:val="99"/>
        </w:rPr>
        <w:t> </w:t>
      </w:r>
      <w:r>
        <w:rPr>
          <w:spacing w:val="4"/>
          <w:w w:val="95"/>
        </w:rPr>
        <w:t>增值税的纳税人，服务、不动产和无形资产有扣除项目的，本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列各行次＝第</w:t>
      </w:r>
      <w:r>
        <w:rPr>
          <w:spacing w:val="-85"/>
        </w:rPr>
        <w:t> </w:t>
      </w:r>
      <w:r>
        <w:rPr/>
        <w:t>11</w:t>
      </w:r>
      <w:r>
        <w:rPr>
          <w:spacing w:val="-84"/>
        </w:rPr>
        <w:t> </w:t>
      </w:r>
      <w:r>
        <w:rPr/>
        <w:t>列对应各行次-第</w:t>
      </w:r>
      <w:r>
        <w:rPr>
          <w:spacing w:val="-83"/>
        </w:rPr>
        <w:t> </w:t>
      </w:r>
      <w:r>
        <w:rPr/>
        <w:t>12</w:t>
      </w:r>
      <w:r>
        <w:rPr>
          <w:spacing w:val="-84"/>
        </w:rPr>
        <w:t> </w:t>
      </w:r>
      <w:r>
        <w:rPr>
          <w:spacing w:val="-6"/>
        </w:rPr>
        <w:t>列对应各行次。其他纳税</w:t>
      </w:r>
      <w:r>
        <w:rPr>
          <w:w w:val="99"/>
        </w:rPr>
        <w:t> </w:t>
      </w:r>
      <w:r>
        <w:rPr/>
        <w:t>人不填写。</w:t>
      </w:r>
    </w:p>
    <w:p>
      <w:pPr>
        <w:pStyle w:val="BodyText"/>
        <w:spacing w:line="357" w:lineRule="auto"/>
        <w:ind w:right="265"/>
        <w:jc w:val="both"/>
      </w:pPr>
      <w:r>
        <w:rPr/>
        <w:t>8.第</w:t>
      </w:r>
      <w:r>
        <w:rPr>
          <w:spacing w:val="-85"/>
        </w:rPr>
        <w:t> </w:t>
      </w:r>
      <w:r>
        <w:rPr/>
        <w:t>14</w:t>
      </w:r>
      <w:r>
        <w:rPr>
          <w:spacing w:val="-84"/>
        </w:rPr>
        <w:t> </w:t>
      </w:r>
      <w:r>
        <w:rPr>
          <w:spacing w:val="-3"/>
        </w:rPr>
        <w:t>列“扣除后”“销项(应纳)税额”：营业税改征增</w:t>
      </w:r>
      <w:r>
        <w:rPr>
          <w:w w:val="99"/>
        </w:rPr>
        <w:t> </w:t>
      </w:r>
      <w:r>
        <w:rPr/>
        <w:t>值税的纳税人，按以下要求填写本列，其他纳税人不填写。</w:t>
      </w:r>
    </w:p>
    <w:p>
      <w:pPr>
        <w:pStyle w:val="BodyText"/>
        <w:spacing w:line="357" w:lineRule="auto"/>
        <w:ind w:left="747" w:right="261" w:firstLine="0"/>
        <w:jc w:val="left"/>
      </w:pPr>
      <w:r>
        <w:rPr/>
        <w:t>（1）服务、不动产和无形资产按照一般计税方法计税</w:t>
      </w:r>
      <w:r>
        <w:rPr>
          <w:w w:val="99"/>
        </w:rPr>
        <w:t> </w:t>
      </w:r>
      <w:r>
        <w:rPr/>
        <w:t>本列第</w:t>
      </w:r>
      <w:r>
        <w:rPr>
          <w:spacing w:val="-80"/>
        </w:rPr>
        <w:t> </w:t>
      </w:r>
      <w:r>
        <w:rPr/>
        <w:t>2</w:t>
      </w:r>
      <w:r>
        <w:rPr>
          <w:spacing w:val="-81"/>
        </w:rPr>
        <w:t> </w:t>
      </w:r>
      <w:r>
        <w:rPr>
          <w:spacing w:val="-8"/>
        </w:rPr>
        <w:t>行、第</w:t>
      </w:r>
      <w:r>
        <w:rPr>
          <w:spacing w:val="-82"/>
        </w:rPr>
        <w:t> </w:t>
      </w:r>
      <w:r>
        <w:rPr/>
        <w:t>4</w:t>
      </w:r>
      <w:r>
        <w:rPr>
          <w:spacing w:val="-81"/>
        </w:rPr>
        <w:t> </w:t>
      </w:r>
      <w:r>
        <w:rPr>
          <w:spacing w:val="-4"/>
        </w:rPr>
        <w:t>行：若本行第</w:t>
      </w:r>
      <w:r>
        <w:rPr>
          <w:spacing w:val="-80"/>
        </w:rPr>
        <w:t> </w:t>
      </w:r>
      <w:r>
        <w:rPr/>
        <w:t>12</w:t>
      </w:r>
      <w:r>
        <w:rPr>
          <w:spacing w:val="-81"/>
        </w:rPr>
        <w:t> </w:t>
      </w:r>
      <w:r>
        <w:rPr/>
        <w:t>列为</w:t>
      </w:r>
      <w:r>
        <w:rPr>
          <w:spacing w:val="-80"/>
        </w:rPr>
        <w:t> </w:t>
      </w:r>
      <w:r>
        <w:rPr>
          <w:spacing w:val="-4"/>
        </w:rPr>
        <w:t>0，则该行次第</w:t>
      </w:r>
      <w:r>
        <w:rPr>
          <w:spacing w:val="-80"/>
        </w:rPr>
        <w:t> </w:t>
      </w:r>
      <w:r>
        <w:rPr/>
        <w:t>14</w:t>
      </w:r>
    </w:p>
    <w:p>
      <w:pPr>
        <w:pStyle w:val="BodyText"/>
        <w:spacing w:line="357" w:lineRule="auto"/>
        <w:ind w:right="99" w:firstLine="0"/>
        <w:jc w:val="left"/>
      </w:pPr>
      <w:r>
        <w:rPr/>
        <w:t>列等于第</w:t>
      </w:r>
      <w:r>
        <w:rPr>
          <w:spacing w:val="-82"/>
        </w:rPr>
        <w:t> </w:t>
      </w:r>
      <w:r>
        <w:rPr/>
        <w:t>10</w:t>
      </w:r>
      <w:r>
        <w:rPr>
          <w:spacing w:val="-81"/>
        </w:rPr>
        <w:t> </w:t>
      </w:r>
      <w:r>
        <w:rPr/>
        <w:t>列。若本行第</w:t>
      </w:r>
      <w:r>
        <w:rPr>
          <w:spacing w:val="-82"/>
        </w:rPr>
        <w:t> </w:t>
      </w:r>
      <w:r>
        <w:rPr/>
        <w:t>12</w:t>
      </w:r>
      <w:r>
        <w:rPr>
          <w:spacing w:val="-81"/>
        </w:rPr>
        <w:t> </w:t>
      </w:r>
      <w:r>
        <w:rPr/>
        <w:t>列不为</w:t>
      </w:r>
      <w:r>
        <w:rPr>
          <w:spacing w:val="-80"/>
        </w:rPr>
        <w:t> </w:t>
      </w:r>
      <w:r>
        <w:rPr/>
        <w:t>0，则仍按照第</w:t>
      </w:r>
      <w:r>
        <w:rPr>
          <w:spacing w:val="-82"/>
        </w:rPr>
        <w:t> </w:t>
      </w:r>
      <w:r>
        <w:rPr/>
        <w:t>14</w:t>
      </w:r>
      <w:r>
        <w:rPr>
          <w:spacing w:val="-81"/>
        </w:rPr>
        <w:t> </w:t>
      </w:r>
      <w:r>
        <w:rPr/>
        <w:t>列所列</w:t>
      </w:r>
      <w:r>
        <w:rPr>
          <w:w w:val="99"/>
        </w:rPr>
        <w:t> </w:t>
      </w:r>
      <w:r>
        <w:rPr>
          <w:spacing w:val="-2"/>
          <w:w w:val="95"/>
        </w:rPr>
        <w:t>公式计算。计算后的结果与纳税人实际计提销项税额有差异的，</w:t>
      </w:r>
      <w:r>
        <w:rPr>
          <w:spacing w:val="120"/>
          <w:w w:val="95"/>
        </w:rPr>
        <w:t> </w:t>
      </w:r>
      <w:r>
        <w:rPr>
          <w:spacing w:val="120"/>
          <w:w w:val="95"/>
        </w:rPr>
      </w:r>
      <w:r>
        <w:rPr/>
        <w:t>按实际填写。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3"/>
        </w:rPr>
        <w:t>本列第</w:t>
      </w:r>
      <w:r>
        <w:rPr>
          <w:spacing w:val="-77"/>
        </w:rPr>
        <w:t> </w:t>
      </w:r>
      <w:r>
        <w:rPr/>
        <w:t>5</w:t>
      </w:r>
      <w:r>
        <w:rPr>
          <w:spacing w:val="-81"/>
        </w:rPr>
        <w:t> </w:t>
      </w:r>
      <w:r>
        <w:rPr>
          <w:spacing w:val="3"/>
        </w:rPr>
        <w:t>行＝第</w:t>
      </w:r>
      <w:r>
        <w:rPr>
          <w:spacing w:val="-77"/>
        </w:rPr>
        <w:t> </w:t>
      </w:r>
      <w:r>
        <w:rPr/>
        <w:t>13</w:t>
      </w:r>
      <w:r>
        <w:rPr>
          <w:spacing w:val="-81"/>
        </w:rPr>
        <w:t> </w:t>
      </w:r>
      <w:r>
        <w:rPr>
          <w:spacing w:val="3"/>
        </w:rPr>
        <w:t>列÷(100%+对应行次税率)×对应行次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295" w:firstLine="0"/>
        <w:jc w:val="left"/>
      </w:pPr>
      <w:r>
        <w:rPr/>
        <w:t>税率。</w:t>
      </w:r>
    </w:p>
    <w:p>
      <w:pPr>
        <w:pStyle w:val="BodyText"/>
        <w:spacing w:line="240" w:lineRule="auto" w:before="205"/>
        <w:ind w:left="747" w:right="99" w:firstLine="0"/>
        <w:jc w:val="left"/>
      </w:pPr>
      <w:r>
        <w:rPr>
          <w:spacing w:val="3"/>
        </w:rPr>
        <w:t>本列第</w:t>
      </w:r>
      <w:r>
        <w:rPr>
          <w:spacing w:val="-85"/>
        </w:rPr>
        <w:t> </w:t>
      </w:r>
      <w:r>
        <w:rPr/>
        <w:t>7</w:t>
      </w:r>
      <w:r>
        <w:rPr>
          <w:spacing w:val="-84"/>
        </w:rPr>
        <w:t> </w:t>
      </w:r>
      <w:r>
        <w:rPr>
          <w:spacing w:val="4"/>
        </w:rPr>
        <w:t>行“按一般计税方法计税的即征即退服务、不动</w:t>
      </w:r>
    </w:p>
    <w:p>
      <w:pPr>
        <w:pStyle w:val="BodyText"/>
        <w:spacing w:line="357" w:lineRule="auto" w:before="205"/>
        <w:ind w:right="254" w:firstLine="0"/>
        <w:jc w:val="left"/>
      </w:pPr>
      <w:r>
        <w:rPr/>
        <w:t>产和无形资产”具体填写要求见“各行说明”第</w:t>
      </w:r>
      <w:r>
        <w:rPr>
          <w:spacing w:val="-102"/>
        </w:rPr>
        <w:t> </w:t>
      </w:r>
      <w:r>
        <w:rPr/>
        <w:t>2</w:t>
      </w:r>
      <w:r>
        <w:rPr>
          <w:spacing w:val="-103"/>
        </w:rPr>
        <w:t> </w:t>
      </w:r>
      <w:r>
        <w:rPr>
          <w:spacing w:val="-5"/>
        </w:rPr>
        <w:t>条第（2）项</w:t>
      </w:r>
      <w:r>
        <w:rPr>
          <w:w w:val="99"/>
        </w:rPr>
        <w:t> </w:t>
      </w:r>
      <w:r>
        <w:rPr/>
        <w:t>第③点的说明。</w:t>
      </w:r>
    </w:p>
    <w:p>
      <w:pPr>
        <w:pStyle w:val="BodyText"/>
        <w:spacing w:line="357" w:lineRule="auto"/>
        <w:ind w:left="747" w:right="256" w:firstLine="0"/>
        <w:jc w:val="left"/>
      </w:pPr>
      <w:r>
        <w:rPr/>
        <w:t>（2）服务、不动产和无形资产按照简易计税方法计税</w:t>
      </w:r>
      <w:r>
        <w:rPr>
          <w:w w:val="99"/>
        </w:rPr>
        <w:t> </w:t>
      </w:r>
      <w:r>
        <w:rPr>
          <w:spacing w:val="4"/>
        </w:rPr>
        <w:t>本列各行次＝第</w:t>
      </w:r>
      <w:r>
        <w:rPr>
          <w:spacing w:val="-80"/>
        </w:rPr>
        <w:t> </w:t>
      </w:r>
      <w:r>
        <w:rPr/>
        <w:t>13</w:t>
      </w:r>
      <w:r>
        <w:rPr>
          <w:spacing w:val="-84"/>
        </w:rPr>
        <w:t> </w:t>
      </w:r>
      <w:r>
        <w:rPr>
          <w:spacing w:val="3"/>
        </w:rPr>
        <w:t>列÷(100%+对应行次征收率)×对应行</w:t>
      </w:r>
    </w:p>
    <w:p>
      <w:pPr>
        <w:pStyle w:val="BodyText"/>
        <w:spacing w:line="240" w:lineRule="auto"/>
        <w:ind w:right="295" w:firstLine="0"/>
        <w:jc w:val="left"/>
      </w:pPr>
      <w:r>
        <w:rPr/>
        <w:t>次征收率。</w:t>
      </w:r>
    </w:p>
    <w:p>
      <w:pPr>
        <w:pStyle w:val="BodyText"/>
        <w:spacing w:line="240" w:lineRule="auto" w:before="205"/>
        <w:ind w:left="747" w:right="99" w:firstLine="0"/>
        <w:jc w:val="left"/>
      </w:pPr>
      <w:r>
        <w:rPr>
          <w:spacing w:val="3"/>
        </w:rPr>
        <w:t>本列第</w:t>
      </w:r>
      <w:r>
        <w:rPr>
          <w:spacing w:val="-84"/>
        </w:rPr>
        <w:t> </w:t>
      </w:r>
      <w:r>
        <w:rPr/>
        <w:t>13</w:t>
      </w:r>
      <w:r>
        <w:rPr>
          <w:spacing w:val="-83"/>
        </w:rPr>
        <w:t> </w:t>
      </w:r>
      <w:r>
        <w:rPr>
          <w:spacing w:val="4"/>
        </w:rPr>
        <w:t>行“预征率%”不按本列的说明填写。具体填写</w:t>
      </w:r>
    </w:p>
    <w:p>
      <w:pPr>
        <w:pStyle w:val="BodyText"/>
        <w:spacing w:line="240" w:lineRule="auto" w:before="205"/>
        <w:ind w:right="295" w:firstLine="0"/>
        <w:jc w:val="left"/>
      </w:pPr>
      <w:r>
        <w:rPr/>
        <w:t>要求见“各行说明”第</w:t>
      </w:r>
      <w:r>
        <w:rPr>
          <w:spacing w:val="-85"/>
        </w:rPr>
        <w:t> </w:t>
      </w:r>
      <w:r>
        <w:rPr/>
        <w:t>4</w:t>
      </w:r>
      <w:r>
        <w:rPr>
          <w:spacing w:val="-84"/>
        </w:rPr>
        <w:t> </w:t>
      </w:r>
      <w:r>
        <w:rPr/>
        <w:t>条第（2）项。</w:t>
      </w:r>
    </w:p>
    <w:p>
      <w:pPr>
        <w:pStyle w:val="BodyText"/>
        <w:spacing w:line="357" w:lineRule="auto" w:before="205"/>
        <w:ind w:right="259"/>
        <w:jc w:val="left"/>
      </w:pPr>
      <w:r>
        <w:rPr>
          <w:spacing w:val="-3"/>
        </w:rPr>
        <w:t>（3）服务、不动产和无形资产实行免抵退税或免税的，本</w:t>
      </w:r>
      <w:r>
        <w:rPr>
          <w:w w:val="99"/>
        </w:rPr>
        <w:t> </w:t>
      </w:r>
      <w:r>
        <w:rPr/>
        <w:t>列不填写。</w:t>
      </w:r>
    </w:p>
    <w:p>
      <w:pPr>
        <w:pStyle w:val="BodyText"/>
        <w:spacing w:line="240" w:lineRule="auto"/>
        <w:ind w:left="747" w:right="295" w:firstLine="0"/>
        <w:jc w:val="left"/>
      </w:pPr>
      <w:r>
        <w:rPr/>
        <w:t>（三）各行说明</w:t>
      </w:r>
    </w:p>
    <w:p>
      <w:pPr>
        <w:pStyle w:val="BodyText"/>
        <w:spacing w:line="357" w:lineRule="auto" w:before="205"/>
        <w:ind w:right="100"/>
        <w:jc w:val="left"/>
      </w:pPr>
      <w:r>
        <w:rPr/>
        <w:t>1.第</w:t>
      </w:r>
      <w:r>
        <w:rPr>
          <w:spacing w:val="-85"/>
        </w:rPr>
        <w:t> </w:t>
      </w:r>
      <w:r>
        <w:rPr/>
        <w:t>1</w:t>
      </w:r>
      <w:r>
        <w:rPr>
          <w:spacing w:val="-84"/>
        </w:rPr>
        <w:t> </w:t>
      </w:r>
      <w:r>
        <w:rPr/>
        <w:t>至</w:t>
      </w:r>
      <w:r>
        <w:rPr>
          <w:spacing w:val="-83"/>
        </w:rPr>
        <w:t> </w:t>
      </w:r>
      <w:r>
        <w:rPr/>
        <w:t>5</w:t>
      </w:r>
      <w:r>
        <w:rPr>
          <w:spacing w:val="-84"/>
        </w:rPr>
        <w:t> </w:t>
      </w:r>
      <w:r>
        <w:rPr>
          <w:spacing w:val="-3"/>
        </w:rPr>
        <w:t>行“一、一般计税方法计税”“全部征税项目”</w:t>
      </w:r>
      <w:r>
        <w:rPr>
          <w:w w:val="99"/>
        </w:rPr>
        <w:t> </w:t>
      </w:r>
      <w:r>
        <w:rPr>
          <w:spacing w:val="4"/>
        </w:rPr>
        <w:t>各行：按不同税率和项目分别填写按一般计税方法计算增值税</w:t>
      </w:r>
      <w:r>
        <w:rPr>
          <w:w w:val="99"/>
        </w:rPr>
        <w:t> </w:t>
      </w:r>
      <w:r>
        <w:rPr>
          <w:spacing w:val="4"/>
        </w:rPr>
        <w:t>的全部征税项目。有即征即退征税项目的纳税人，本部分数据</w:t>
      </w:r>
      <w:r>
        <w:rPr>
          <w:w w:val="99"/>
        </w:rPr>
        <w:t> </w:t>
      </w:r>
      <w:r>
        <w:rPr>
          <w:spacing w:val="4"/>
        </w:rPr>
        <w:t>中既包括即征即退征税项目，又包括不享受即征即退政策的一</w:t>
      </w:r>
      <w:r>
        <w:rPr>
          <w:w w:val="99"/>
        </w:rPr>
        <w:t> </w:t>
      </w:r>
      <w:r>
        <w:rPr/>
        <w:t>般征税项目。</w:t>
      </w:r>
    </w:p>
    <w:p>
      <w:pPr>
        <w:pStyle w:val="BodyText"/>
        <w:spacing w:line="357" w:lineRule="auto"/>
        <w:ind w:right="265"/>
        <w:jc w:val="both"/>
      </w:pPr>
      <w:r>
        <w:rPr/>
        <w:t>2.第</w:t>
      </w:r>
      <w:r>
        <w:rPr>
          <w:spacing w:val="-78"/>
        </w:rPr>
        <w:t> </w:t>
      </w:r>
      <w:r>
        <w:rPr/>
        <w:t>6</w:t>
      </w:r>
      <w:r>
        <w:rPr>
          <w:spacing w:val="-77"/>
        </w:rPr>
        <w:t> </w:t>
      </w:r>
      <w:r>
        <w:rPr/>
        <w:t>至</w:t>
      </w:r>
      <w:r>
        <w:rPr>
          <w:spacing w:val="-78"/>
        </w:rPr>
        <w:t> </w:t>
      </w:r>
      <w:r>
        <w:rPr/>
        <w:t>7</w:t>
      </w:r>
      <w:r>
        <w:rPr>
          <w:spacing w:val="-80"/>
        </w:rPr>
        <w:t> </w:t>
      </w:r>
      <w:r>
        <w:rPr>
          <w:spacing w:val="4"/>
        </w:rPr>
        <w:t>行“一、一般计税方法计税”“其中：即征即</w:t>
      </w:r>
      <w:r>
        <w:rPr>
          <w:w w:val="99"/>
        </w:rPr>
        <w:t> </w:t>
      </w:r>
      <w:r>
        <w:rPr>
          <w:spacing w:val="4"/>
          <w:w w:val="95"/>
        </w:rPr>
        <w:t>退项目”各行：只反映按一般计税方法计算增值税的即征即退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  <w:w w:val="95"/>
        </w:rPr>
        <w:t>项目。按照税法规定不享受即征即退政策的纳税人，不填写本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行。即征即退项目是全部征税项目的其中数。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-4"/>
        </w:rPr>
        <w:t>（1）第</w:t>
      </w:r>
      <w:r>
        <w:rPr>
          <w:spacing w:val="-112"/>
        </w:rPr>
        <w:t> </w:t>
      </w:r>
      <w:r>
        <w:rPr/>
        <w:t>6</w:t>
      </w:r>
      <w:r>
        <w:rPr>
          <w:spacing w:val="-111"/>
        </w:rPr>
        <w:t> </w:t>
      </w:r>
      <w:r>
        <w:rPr/>
        <w:t>行“即征即退货物及加工修理修配劳务”：反映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99" w:firstLine="0"/>
        <w:jc w:val="left"/>
      </w:pPr>
      <w:r>
        <w:rPr>
          <w:spacing w:val="4"/>
        </w:rPr>
        <w:t>按一般计税方法计算增值税且享受即征即退政策的货物和加工</w:t>
      </w:r>
    </w:p>
    <w:p>
      <w:pPr>
        <w:pStyle w:val="BodyText"/>
        <w:spacing w:line="240" w:lineRule="auto" w:before="205"/>
        <w:ind w:right="295" w:firstLine="0"/>
        <w:jc w:val="left"/>
      </w:pPr>
      <w:r>
        <w:rPr/>
        <w:t>修理修配劳务。本行不包括服务、不动产和无形资产的内容。</w:t>
      </w:r>
    </w:p>
    <w:p>
      <w:pPr>
        <w:pStyle w:val="BodyText"/>
        <w:spacing w:line="357" w:lineRule="auto" w:before="205"/>
        <w:ind w:right="265"/>
        <w:jc w:val="both"/>
      </w:pPr>
      <w:r>
        <w:rPr>
          <w:spacing w:val="3"/>
        </w:rPr>
        <w:t>①本行第</w:t>
      </w:r>
      <w:r>
        <w:rPr>
          <w:spacing w:val="-81"/>
        </w:rPr>
        <w:t> </w:t>
      </w:r>
      <w:r>
        <w:rPr/>
        <w:t>9</w:t>
      </w:r>
      <w:r>
        <w:rPr>
          <w:spacing w:val="-83"/>
        </w:rPr>
        <w:t> </w:t>
      </w:r>
      <w:r>
        <w:rPr>
          <w:spacing w:val="4"/>
        </w:rPr>
        <w:t>列“合计”“销售额”栏：反映按一般计税方</w:t>
      </w:r>
      <w:r>
        <w:rPr>
          <w:w w:val="99"/>
        </w:rPr>
        <w:t> </w:t>
      </w:r>
      <w:r>
        <w:rPr>
          <w:spacing w:val="4"/>
          <w:w w:val="95"/>
        </w:rPr>
        <w:t>法计算增值税且享受即征即退政策的货物及加工修理修配劳务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3"/>
        </w:rPr>
        <w:t>的不含税销售额。该栏不按第</w:t>
      </w:r>
      <w:r>
        <w:rPr>
          <w:spacing w:val="-78"/>
        </w:rPr>
        <w:t> </w:t>
      </w:r>
      <w:r>
        <w:rPr/>
        <w:t>9</w:t>
      </w:r>
      <w:r>
        <w:rPr>
          <w:spacing w:val="-77"/>
        </w:rPr>
        <w:t> </w:t>
      </w:r>
      <w:r>
        <w:rPr>
          <w:spacing w:val="3"/>
        </w:rPr>
        <w:t>列所列公式计算，应按照税法</w:t>
      </w:r>
      <w:r>
        <w:rPr>
          <w:w w:val="99"/>
        </w:rPr>
        <w:t> </w:t>
      </w:r>
      <w:r>
        <w:rPr/>
        <w:t>规定据实填写。</w:t>
      </w:r>
    </w:p>
    <w:p>
      <w:pPr>
        <w:pStyle w:val="BodyText"/>
        <w:spacing w:line="357" w:lineRule="auto"/>
        <w:ind w:right="265"/>
        <w:jc w:val="both"/>
      </w:pPr>
      <w:r>
        <w:rPr/>
        <w:t>②本行第</w:t>
      </w:r>
      <w:r>
        <w:rPr>
          <w:spacing w:val="-87"/>
        </w:rPr>
        <w:t> </w:t>
      </w:r>
      <w:r>
        <w:rPr/>
        <w:t>10</w:t>
      </w:r>
      <w:r>
        <w:rPr>
          <w:spacing w:val="-86"/>
        </w:rPr>
        <w:t> </w:t>
      </w:r>
      <w:r>
        <w:rPr>
          <w:spacing w:val="-3"/>
        </w:rPr>
        <w:t>列“合计”“销项(应纳)税额”栏：反映按一</w:t>
      </w:r>
      <w:r>
        <w:rPr>
          <w:w w:val="99"/>
        </w:rPr>
        <w:t> </w:t>
      </w:r>
      <w:r>
        <w:rPr>
          <w:spacing w:val="4"/>
          <w:w w:val="95"/>
        </w:rPr>
        <w:t>般计税方法计算增值税且享受即征即退政策的货物及加工修理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修配劳务的销项税额。该栏不按第</w:t>
      </w:r>
      <w:r>
        <w:rPr>
          <w:spacing w:val="-99"/>
        </w:rPr>
        <w:t> </w:t>
      </w:r>
      <w:r>
        <w:rPr/>
        <w:t>10</w:t>
      </w:r>
      <w:r>
        <w:rPr>
          <w:spacing w:val="-103"/>
        </w:rPr>
        <w:t> </w:t>
      </w:r>
      <w:r>
        <w:rPr>
          <w:spacing w:val="-3"/>
        </w:rPr>
        <w:t>列所列公式计算，应按照</w:t>
      </w:r>
      <w:r>
        <w:rPr>
          <w:w w:val="99"/>
        </w:rPr>
        <w:t> </w:t>
      </w:r>
      <w:r>
        <w:rPr/>
        <w:t>税法规定据实填写。</w:t>
      </w:r>
    </w:p>
    <w:p>
      <w:pPr>
        <w:pStyle w:val="BodyText"/>
        <w:spacing w:line="357" w:lineRule="auto"/>
        <w:ind w:right="265"/>
        <w:jc w:val="both"/>
      </w:pPr>
      <w:r>
        <w:rPr>
          <w:spacing w:val="-4"/>
        </w:rPr>
        <w:t>（2）第</w:t>
      </w:r>
      <w:r>
        <w:rPr>
          <w:spacing w:val="-81"/>
        </w:rPr>
        <w:t> </w:t>
      </w:r>
      <w:r>
        <w:rPr/>
        <w:t>7</w:t>
      </w:r>
      <w:r>
        <w:rPr>
          <w:spacing w:val="-80"/>
        </w:rPr>
        <w:t> </w:t>
      </w:r>
      <w:r>
        <w:rPr>
          <w:spacing w:val="-3"/>
        </w:rPr>
        <w:t>行“即征即退服务、不动产和无形资产”：反映</w:t>
      </w:r>
      <w:r>
        <w:rPr>
          <w:w w:val="99"/>
        </w:rPr>
        <w:t> </w:t>
      </w:r>
      <w:r>
        <w:rPr>
          <w:spacing w:val="4"/>
          <w:w w:val="95"/>
        </w:rPr>
        <w:t>按一般计税方法计算增值税且享受即征即退政策的服务、不动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产和无形资产。本行不包括货物及加工修理修配劳务的内容。</w:t>
      </w:r>
    </w:p>
    <w:p>
      <w:pPr>
        <w:pStyle w:val="BodyText"/>
        <w:spacing w:line="357" w:lineRule="auto"/>
        <w:ind w:right="100"/>
        <w:jc w:val="left"/>
      </w:pPr>
      <w:r>
        <w:rPr>
          <w:spacing w:val="3"/>
        </w:rPr>
        <w:t>①本行第</w:t>
      </w:r>
      <w:r>
        <w:rPr>
          <w:spacing w:val="-79"/>
        </w:rPr>
        <w:t> </w:t>
      </w:r>
      <w:r>
        <w:rPr/>
        <w:t>9</w:t>
      </w:r>
      <w:r>
        <w:rPr>
          <w:spacing w:val="-81"/>
        </w:rPr>
        <w:t> </w:t>
      </w:r>
      <w:r>
        <w:rPr>
          <w:spacing w:val="4"/>
        </w:rPr>
        <w:t>列“合计”“销售额”栏：反映按一般计税方</w:t>
      </w:r>
      <w:r>
        <w:rPr>
          <w:w w:val="99"/>
        </w:rPr>
        <w:t> </w:t>
      </w:r>
      <w:r>
        <w:rPr>
          <w:spacing w:val="4"/>
        </w:rPr>
        <w:t>法计算增值税且享受即征即退政策的服务、不动产和无形资产</w:t>
      </w:r>
      <w:r>
        <w:rPr>
          <w:w w:val="99"/>
        </w:rPr>
        <w:t> </w:t>
      </w:r>
      <w:r>
        <w:rPr>
          <w:spacing w:val="4"/>
        </w:rPr>
        <w:t>的不含税销售额。服务、不动产和无形资产有扣除项目的，按</w:t>
      </w:r>
      <w:r>
        <w:rPr>
          <w:w w:val="99"/>
        </w:rPr>
        <w:t> </w:t>
      </w:r>
      <w:r>
        <w:rPr>
          <w:spacing w:val="-4"/>
        </w:rPr>
        <w:t>扣除之前的不含税销售额填写。该栏不按第</w:t>
      </w:r>
      <w:r>
        <w:rPr>
          <w:spacing w:val="-82"/>
        </w:rPr>
        <w:t> </w:t>
      </w:r>
      <w:r>
        <w:rPr/>
        <w:t>9</w:t>
      </w:r>
      <w:r>
        <w:rPr>
          <w:spacing w:val="-83"/>
        </w:rPr>
        <w:t> </w:t>
      </w:r>
      <w:r>
        <w:rPr/>
        <w:t>列所列公式计算，</w:t>
      </w:r>
      <w:r>
        <w:rPr>
          <w:w w:val="99"/>
        </w:rPr>
        <w:t> </w:t>
      </w:r>
      <w:r>
        <w:rPr/>
        <w:t>应按照税法规定据实填写。</w:t>
      </w:r>
    </w:p>
    <w:p>
      <w:pPr>
        <w:pStyle w:val="BodyText"/>
        <w:spacing w:line="357" w:lineRule="auto"/>
        <w:ind w:right="99"/>
        <w:jc w:val="left"/>
      </w:pPr>
      <w:r>
        <w:rPr/>
        <w:t>②本行第</w:t>
      </w:r>
      <w:r>
        <w:rPr>
          <w:spacing w:val="-85"/>
        </w:rPr>
        <w:t> </w:t>
      </w:r>
      <w:r>
        <w:rPr/>
        <w:t>10</w:t>
      </w:r>
      <w:r>
        <w:rPr>
          <w:spacing w:val="-84"/>
        </w:rPr>
        <w:t> </w:t>
      </w:r>
      <w:r>
        <w:rPr>
          <w:spacing w:val="-3"/>
        </w:rPr>
        <w:t>列“合计”“销项(应纳)税额”栏：反映按一</w:t>
      </w:r>
      <w:r>
        <w:rPr>
          <w:w w:val="99"/>
        </w:rPr>
        <w:t> </w:t>
      </w:r>
      <w:r>
        <w:rPr>
          <w:spacing w:val="4"/>
        </w:rPr>
        <w:t>般计税方法计算增值税且享受即征即退政策的服务、不动产和</w:t>
      </w:r>
      <w:r>
        <w:rPr>
          <w:w w:val="99"/>
        </w:rPr>
        <w:t> </w:t>
      </w:r>
      <w:r>
        <w:rPr>
          <w:spacing w:val="-2"/>
          <w:w w:val="95"/>
        </w:rPr>
        <w:t>无形资产的销项税额。服务、不动产和无形资产有扣除项目的，</w:t>
      </w:r>
      <w:r>
        <w:rPr>
          <w:spacing w:val="119"/>
          <w:w w:val="95"/>
        </w:rPr>
        <w:t> </w:t>
      </w:r>
      <w:r>
        <w:rPr>
          <w:spacing w:val="119"/>
          <w:w w:val="95"/>
        </w:rPr>
      </w:r>
      <w:r>
        <w:rPr/>
        <w:t>按扣除之前的销项税额填写。该栏不按第</w:t>
      </w:r>
      <w:r>
        <w:rPr>
          <w:spacing w:val="-87"/>
        </w:rPr>
        <w:t> </w:t>
      </w:r>
      <w:r>
        <w:rPr/>
        <w:t>10</w:t>
      </w:r>
      <w:r>
        <w:rPr>
          <w:spacing w:val="-86"/>
        </w:rPr>
        <w:t> </w:t>
      </w:r>
      <w:r>
        <w:rPr/>
        <w:t>列所列公式计算，</w:t>
      </w:r>
    </w:p>
    <w:p>
      <w:pPr>
        <w:spacing w:after="0" w:line="357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295" w:firstLine="0"/>
        <w:jc w:val="left"/>
      </w:pPr>
      <w:r>
        <w:rPr/>
        <w:t>应按照税法规定据实填写。</w:t>
      </w:r>
    </w:p>
    <w:p>
      <w:pPr>
        <w:pStyle w:val="BodyText"/>
        <w:spacing w:line="357" w:lineRule="auto" w:before="205"/>
        <w:ind w:right="265"/>
        <w:jc w:val="both"/>
      </w:pPr>
      <w:r>
        <w:rPr/>
        <w:t>③本行第</w:t>
      </w:r>
      <w:r>
        <w:rPr>
          <w:spacing w:val="-87"/>
        </w:rPr>
        <w:t> </w:t>
      </w:r>
      <w:r>
        <w:rPr/>
        <w:t>14</w:t>
      </w:r>
      <w:r>
        <w:rPr>
          <w:spacing w:val="-86"/>
        </w:rPr>
        <w:t> </w:t>
      </w:r>
      <w:r>
        <w:rPr>
          <w:spacing w:val="-3"/>
        </w:rPr>
        <w:t>列“扣除后”“销项(应纳)税额”栏：反映按</w:t>
      </w:r>
      <w:r>
        <w:rPr>
          <w:w w:val="99"/>
        </w:rPr>
        <w:t> </w:t>
      </w:r>
      <w:r>
        <w:rPr>
          <w:spacing w:val="4"/>
          <w:w w:val="95"/>
        </w:rPr>
        <w:t>一般计税方法征收增值税且享受即征即退政策的服务、不动产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和无形资产实际应计提的销项税额。服务、不动产和无形资产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有扣除项目的，按扣除之后的销项税额填写；服务、不动产和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6"/>
        </w:rPr>
        <w:t>无形资产无扣除项目的，按本行第</w:t>
      </w:r>
      <w:r>
        <w:rPr>
          <w:spacing w:val="-79"/>
        </w:rPr>
        <w:t> </w:t>
      </w:r>
      <w:r>
        <w:rPr/>
        <w:t>10</w:t>
      </w:r>
      <w:r>
        <w:rPr>
          <w:spacing w:val="-76"/>
        </w:rPr>
        <w:t> </w:t>
      </w:r>
      <w:r>
        <w:rPr>
          <w:spacing w:val="6"/>
        </w:rPr>
        <w:t>列填写。该栏不按第</w:t>
      </w:r>
      <w:r>
        <w:rPr>
          <w:spacing w:val="-74"/>
        </w:rPr>
        <w:t> </w:t>
      </w:r>
      <w:r>
        <w:rPr/>
        <w:t>14</w:t>
      </w:r>
      <w:r>
        <w:rPr>
          <w:w w:val="99"/>
        </w:rPr>
        <w:t> </w:t>
      </w:r>
      <w:r>
        <w:rPr/>
        <w:t>列所列公式计算，应按照税法规定据实填写。</w:t>
      </w:r>
    </w:p>
    <w:p>
      <w:pPr>
        <w:pStyle w:val="BodyText"/>
        <w:spacing w:line="357" w:lineRule="auto"/>
        <w:ind w:right="100"/>
        <w:jc w:val="left"/>
      </w:pPr>
      <w:r>
        <w:rPr/>
        <w:t>3.第</w:t>
      </w:r>
      <w:r>
        <w:rPr>
          <w:spacing w:val="-83"/>
        </w:rPr>
        <w:t> </w:t>
      </w:r>
      <w:r>
        <w:rPr/>
        <w:t>8</w:t>
      </w:r>
      <w:r>
        <w:rPr>
          <w:spacing w:val="-82"/>
        </w:rPr>
        <w:t> </w:t>
      </w:r>
      <w:r>
        <w:rPr/>
        <w:t>至</w:t>
      </w:r>
      <w:r>
        <w:rPr>
          <w:spacing w:val="-81"/>
        </w:rPr>
        <w:t> </w:t>
      </w:r>
      <w:r>
        <w:rPr/>
        <w:t>12</w:t>
      </w:r>
      <w:r>
        <w:rPr>
          <w:spacing w:val="-82"/>
        </w:rPr>
        <w:t> </w:t>
      </w:r>
      <w:r>
        <w:rPr>
          <w:spacing w:val="-11"/>
        </w:rPr>
        <w:t>行“二、简易计税方法计税”“全部征税项目”</w:t>
      </w:r>
      <w:r>
        <w:rPr>
          <w:w w:val="99"/>
        </w:rPr>
        <w:t> </w:t>
      </w:r>
      <w:r>
        <w:rPr>
          <w:spacing w:val="4"/>
        </w:rPr>
        <w:t>各行：按不同征收率和项目分别填写按简易计税方法计算增值</w:t>
      </w:r>
      <w:r>
        <w:rPr>
          <w:w w:val="99"/>
        </w:rPr>
        <w:t> </w:t>
      </w:r>
      <w:r>
        <w:rPr>
          <w:spacing w:val="4"/>
        </w:rPr>
        <w:t>税的全部征税项目。有即征即退征税项目的纳税人，本部分数</w:t>
      </w:r>
      <w:r>
        <w:rPr>
          <w:w w:val="99"/>
        </w:rPr>
        <w:t> </w:t>
      </w:r>
      <w:r>
        <w:rPr>
          <w:spacing w:val="4"/>
        </w:rPr>
        <w:t>据中既包括即征即退项目，也包括不享受即征即退政策的一般</w:t>
      </w:r>
      <w:r>
        <w:rPr>
          <w:w w:val="99"/>
        </w:rPr>
        <w:t> </w:t>
      </w:r>
      <w:r>
        <w:rPr/>
        <w:t>征税项目。</w:t>
      </w:r>
    </w:p>
    <w:p>
      <w:pPr>
        <w:pStyle w:val="BodyText"/>
        <w:spacing w:line="357" w:lineRule="auto"/>
        <w:ind w:right="103"/>
        <w:jc w:val="left"/>
      </w:pPr>
      <w:r>
        <w:rPr>
          <w:w w:val="99"/>
        </w:rPr>
        <w:t>4.第</w:t>
      </w:r>
      <w:r>
        <w:rPr>
          <w:spacing w:val="-80"/>
          <w:w w:val="99"/>
        </w:rPr>
        <w:t> </w:t>
      </w:r>
      <w:r>
        <w:rPr>
          <w:w w:val="99"/>
        </w:rPr>
        <w:t>13a</w:t>
      </w:r>
      <w:r>
        <w:rPr>
          <w:spacing w:val="-79"/>
          <w:w w:val="99"/>
        </w:rPr>
        <w:t> </w:t>
      </w:r>
      <w:r>
        <w:rPr>
          <w:w w:val="99"/>
        </w:rPr>
        <w:t>至</w:t>
      </w:r>
      <w:r>
        <w:rPr>
          <w:spacing w:val="-80"/>
          <w:w w:val="99"/>
        </w:rPr>
        <w:t> </w:t>
      </w:r>
      <w:r>
        <w:rPr>
          <w:w w:val="99"/>
        </w:rPr>
        <w:t>13c</w:t>
      </w:r>
      <w:r>
        <w:rPr>
          <w:spacing w:val="-79"/>
          <w:w w:val="99"/>
        </w:rPr>
        <w:t> </w:t>
      </w:r>
      <w:r>
        <w:rPr>
          <w:spacing w:val="-13"/>
          <w:w w:val="99"/>
        </w:rPr>
        <w:t>行“二、简易计税方法计税”“预征率</w:t>
      </w:r>
      <w:r>
        <w:rPr>
          <w:spacing w:val="4"/>
          <w:w w:val="99"/>
        </w:rPr>
        <w:t> </w:t>
      </w:r>
      <w:r>
        <w:rPr>
          <w:spacing w:val="-53"/>
          <w:w w:val="99"/>
        </w:rPr>
        <w:t>%”：</w:t>
      </w:r>
      <w:r>
        <w:rPr>
          <w:w w:val="99"/>
        </w:rPr>
        <w:t> </w:t>
      </w:r>
      <w:r>
        <w:rPr>
          <w:spacing w:val="4"/>
        </w:rPr>
        <w:t>反映营业税改征增值税的纳税人，服务、不动产和无形资产按</w:t>
      </w:r>
      <w:r>
        <w:rPr>
          <w:w w:val="99"/>
        </w:rPr>
        <w:t> </w:t>
      </w:r>
      <w:r>
        <w:rPr>
          <w:spacing w:val="4"/>
        </w:rPr>
        <w:t>规定汇总计算缴纳增值税的分支机构，预征增值税销售额、预</w:t>
      </w:r>
      <w:r>
        <w:rPr>
          <w:w w:val="99"/>
        </w:rPr>
        <w:t> </w:t>
      </w:r>
      <w:r>
        <w:rPr>
          <w:spacing w:val="3"/>
        </w:rPr>
        <w:t>征增值税应纳税额。其中，第</w:t>
      </w:r>
      <w:r>
        <w:rPr>
          <w:spacing w:val="-78"/>
        </w:rPr>
        <w:t> </w:t>
      </w:r>
      <w:r>
        <w:rPr/>
        <w:t>13a</w:t>
      </w:r>
      <w:r>
        <w:rPr>
          <w:spacing w:val="-80"/>
        </w:rPr>
        <w:t> </w:t>
      </w:r>
      <w:r>
        <w:rPr>
          <w:spacing w:val="4"/>
        </w:rPr>
        <w:t>行“预征率</w:t>
      </w:r>
      <w:r>
        <w:rPr>
          <w:spacing w:val="2"/>
        </w:rPr>
        <w:t> </w:t>
      </w:r>
      <w:r>
        <w:rPr>
          <w:spacing w:val="3"/>
        </w:rPr>
        <w:t>%”适用于所有</w:t>
      </w:r>
      <w:r>
        <w:rPr>
          <w:w w:val="99"/>
        </w:rPr>
        <w:t> </w:t>
      </w:r>
      <w:r>
        <w:rPr>
          <w:spacing w:val="-6"/>
          <w:w w:val="99"/>
        </w:rPr>
        <w:t>实行汇总计算缴纳增值税的分支机构纳税人；第</w:t>
      </w:r>
      <w:r>
        <w:rPr>
          <w:spacing w:val="-77"/>
          <w:w w:val="99"/>
        </w:rPr>
        <w:t> </w:t>
      </w:r>
      <w:r>
        <w:rPr>
          <w:spacing w:val="-19"/>
          <w:w w:val="99"/>
        </w:rPr>
        <w:t>13b、13c</w:t>
      </w:r>
      <w:r>
        <w:rPr>
          <w:spacing w:val="-78"/>
          <w:w w:val="99"/>
        </w:rPr>
        <w:t> </w:t>
      </w:r>
      <w:r>
        <w:rPr>
          <w:spacing w:val="-42"/>
          <w:w w:val="99"/>
        </w:rPr>
        <w:t>行“预</w:t>
      </w:r>
      <w:r>
        <w:rPr>
          <w:spacing w:val="-152"/>
          <w:w w:val="99"/>
        </w:rPr>
        <w:t> </w:t>
      </w:r>
      <w:r>
        <w:rPr>
          <w:spacing w:val="-152"/>
          <w:w w:val="99"/>
        </w:rPr>
      </w:r>
      <w:r>
        <w:rPr>
          <w:spacing w:val="2"/>
        </w:rPr>
        <w:t>征率</w:t>
      </w:r>
      <w:r>
        <w:rPr>
          <w:spacing w:val="-8"/>
        </w:rPr>
        <w:t> </w:t>
      </w:r>
      <w:r>
        <w:rPr>
          <w:spacing w:val="4"/>
        </w:rPr>
        <w:t>%”适用于部分实行汇总计算缴纳增值税的铁路运输纳税</w:t>
      </w:r>
      <w:r>
        <w:rPr>
          <w:w w:val="99"/>
        </w:rPr>
        <w:t> </w:t>
      </w:r>
      <w:r>
        <w:rPr/>
        <w:t>人。</w:t>
      </w:r>
    </w:p>
    <w:p>
      <w:pPr>
        <w:pStyle w:val="BodyText"/>
        <w:spacing w:line="357" w:lineRule="auto"/>
        <w:ind w:right="261"/>
        <w:jc w:val="left"/>
      </w:pPr>
      <w:r>
        <w:rPr>
          <w:spacing w:val="-17"/>
        </w:rPr>
        <w:t>（1）第</w:t>
      </w:r>
      <w:r>
        <w:rPr>
          <w:spacing w:val="-81"/>
        </w:rPr>
        <w:t> </w:t>
      </w:r>
      <w:r>
        <w:rPr/>
        <w:t>13a</w:t>
      </w:r>
      <w:r>
        <w:rPr>
          <w:spacing w:val="-82"/>
        </w:rPr>
        <w:t> </w:t>
      </w:r>
      <w:r>
        <w:rPr/>
        <w:t>至</w:t>
      </w:r>
      <w:r>
        <w:rPr>
          <w:spacing w:val="-81"/>
        </w:rPr>
        <w:t> </w:t>
      </w:r>
      <w:r>
        <w:rPr/>
        <w:t>13c</w:t>
      </w:r>
      <w:r>
        <w:rPr>
          <w:spacing w:val="-82"/>
        </w:rPr>
        <w:t> </w:t>
      </w:r>
      <w:r>
        <w:rPr/>
        <w:t>行第</w:t>
      </w:r>
      <w:r>
        <w:rPr>
          <w:spacing w:val="-81"/>
        </w:rPr>
        <w:t> </w:t>
      </w:r>
      <w:r>
        <w:rPr/>
        <w:t>1</w:t>
      </w:r>
      <w:r>
        <w:rPr>
          <w:spacing w:val="-82"/>
        </w:rPr>
        <w:t> </w:t>
      </w:r>
      <w:r>
        <w:rPr/>
        <w:t>至</w:t>
      </w:r>
      <w:r>
        <w:rPr>
          <w:spacing w:val="-81"/>
        </w:rPr>
        <w:t> </w:t>
      </w:r>
      <w:r>
        <w:rPr/>
        <w:t>6</w:t>
      </w:r>
      <w:r>
        <w:rPr>
          <w:spacing w:val="-82"/>
        </w:rPr>
        <w:t> </w:t>
      </w:r>
      <w:r>
        <w:rPr/>
        <w:t>列按照销售额和销项税额的</w:t>
      </w:r>
      <w:r>
        <w:rPr>
          <w:w w:val="99"/>
        </w:rPr>
        <w:t> </w:t>
      </w:r>
      <w:r>
        <w:rPr/>
        <w:t>实际发生数填写。</w:t>
      </w:r>
    </w:p>
    <w:p>
      <w:pPr>
        <w:pStyle w:val="BodyText"/>
        <w:spacing w:line="240" w:lineRule="auto"/>
        <w:ind w:left="747" w:right="99" w:firstLine="0"/>
        <w:jc w:val="left"/>
      </w:pPr>
      <w:r>
        <w:rPr>
          <w:spacing w:val="4"/>
        </w:rPr>
        <w:t>（2）第</w:t>
      </w:r>
      <w:r>
        <w:rPr>
          <w:spacing w:val="-78"/>
        </w:rPr>
        <w:t> </w:t>
      </w:r>
      <w:r>
        <w:rPr/>
        <w:t>13a</w:t>
      </w:r>
      <w:r>
        <w:rPr>
          <w:spacing w:val="-80"/>
        </w:rPr>
        <w:t> </w:t>
      </w:r>
      <w:r>
        <w:rPr/>
        <w:t>至</w:t>
      </w:r>
      <w:r>
        <w:rPr>
          <w:spacing w:val="-78"/>
        </w:rPr>
        <w:t> </w:t>
      </w:r>
      <w:r>
        <w:rPr/>
        <w:t>13c</w:t>
      </w:r>
      <w:r>
        <w:rPr>
          <w:spacing w:val="-80"/>
        </w:rPr>
        <w:t> </w:t>
      </w:r>
      <w:r>
        <w:rPr>
          <w:spacing w:val="2"/>
        </w:rPr>
        <w:t>行第</w:t>
      </w:r>
      <w:r>
        <w:rPr>
          <w:spacing w:val="-76"/>
        </w:rPr>
        <w:t> </w:t>
      </w:r>
      <w:r>
        <w:rPr/>
        <w:t>14</w:t>
      </w:r>
      <w:r>
        <w:rPr>
          <w:spacing w:val="-80"/>
        </w:rPr>
        <w:t> </w:t>
      </w:r>
      <w:r>
        <w:rPr>
          <w:spacing w:val="4"/>
        </w:rPr>
        <w:t>列，纳税人按“应预征缴纳的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/>
        <w:t>增值税＝应预征增值税销售额×预征率”公式计算后据实填写。</w:t>
      </w:r>
    </w:p>
    <w:p>
      <w:pPr>
        <w:pStyle w:val="BodyText"/>
        <w:spacing w:line="357" w:lineRule="auto" w:before="205"/>
        <w:ind w:right="265"/>
        <w:jc w:val="both"/>
      </w:pPr>
      <w:r>
        <w:rPr/>
        <w:t>5.第</w:t>
      </w:r>
      <w:r>
        <w:rPr>
          <w:spacing w:val="-77"/>
        </w:rPr>
        <w:t> </w:t>
      </w:r>
      <w:r>
        <w:rPr/>
        <w:t>14</w:t>
      </w:r>
      <w:r>
        <w:rPr>
          <w:spacing w:val="-76"/>
        </w:rPr>
        <w:t> </w:t>
      </w:r>
      <w:r>
        <w:rPr/>
        <w:t>至</w:t>
      </w:r>
      <w:r>
        <w:rPr>
          <w:spacing w:val="-77"/>
        </w:rPr>
        <w:t> </w:t>
      </w:r>
      <w:r>
        <w:rPr/>
        <w:t>15</w:t>
      </w:r>
      <w:r>
        <w:rPr>
          <w:spacing w:val="-79"/>
        </w:rPr>
        <w:t> </w:t>
      </w:r>
      <w:r>
        <w:rPr>
          <w:spacing w:val="4"/>
        </w:rPr>
        <w:t>行“二、简易计税方法计税”“其中：即征</w:t>
      </w:r>
      <w:r>
        <w:rPr>
          <w:w w:val="99"/>
        </w:rPr>
        <w:t> </w:t>
      </w:r>
      <w:r>
        <w:rPr>
          <w:spacing w:val="4"/>
          <w:w w:val="95"/>
        </w:rPr>
        <w:t>即退项目”各行：只反映按简易计税方法计算增值税的即征即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  <w:w w:val="95"/>
        </w:rPr>
        <w:t>退项目。按照税法规定不享受即征即退政策的纳税人，不填写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本行。即征即退项目是全部征税项目的其中数。</w:t>
      </w:r>
    </w:p>
    <w:p>
      <w:pPr>
        <w:pStyle w:val="BodyText"/>
        <w:spacing w:line="357" w:lineRule="auto"/>
        <w:ind w:right="106"/>
        <w:jc w:val="both"/>
      </w:pPr>
      <w:r>
        <w:rPr>
          <w:spacing w:val="3"/>
        </w:rPr>
        <w:t>（1）第</w:t>
      </w:r>
      <w:r>
        <w:rPr>
          <w:spacing w:val="-77"/>
        </w:rPr>
        <w:t> </w:t>
      </w:r>
      <w:r>
        <w:rPr/>
        <w:t>14</w:t>
      </w:r>
      <w:r>
        <w:rPr>
          <w:spacing w:val="-83"/>
        </w:rPr>
        <w:t> </w:t>
      </w:r>
      <w:r>
        <w:rPr>
          <w:spacing w:val="4"/>
        </w:rPr>
        <w:t>行“即征即退货物及加工修理修配劳务”：反</w:t>
      </w:r>
      <w:r>
        <w:rPr>
          <w:w w:val="99"/>
        </w:rPr>
        <w:t> </w:t>
      </w:r>
      <w:r>
        <w:rPr>
          <w:spacing w:val="4"/>
        </w:rPr>
        <w:t>映按简易计税方法计算增值税且享受即征即退政策的货物及加</w:t>
      </w:r>
      <w:r>
        <w:rPr>
          <w:w w:val="99"/>
        </w:rPr>
        <w:t> </w:t>
      </w:r>
      <w:r>
        <w:rPr>
          <w:spacing w:val="-2"/>
          <w:w w:val="95"/>
        </w:rPr>
        <w:t>工修理修配劳务。本行不包括服务、不动产和无形资产的内容。</w:t>
      </w:r>
      <w:r>
        <w:rPr>
          <w:spacing w:val="-2"/>
        </w:rPr>
      </w:r>
    </w:p>
    <w:p>
      <w:pPr>
        <w:pStyle w:val="BodyText"/>
        <w:spacing w:line="357" w:lineRule="auto"/>
        <w:ind w:right="265"/>
        <w:jc w:val="both"/>
      </w:pPr>
      <w:r>
        <w:rPr>
          <w:spacing w:val="3"/>
        </w:rPr>
        <w:t>①本行第</w:t>
      </w:r>
      <w:r>
        <w:rPr>
          <w:spacing w:val="-81"/>
        </w:rPr>
        <w:t> </w:t>
      </w:r>
      <w:r>
        <w:rPr/>
        <w:t>9</w:t>
      </w:r>
      <w:r>
        <w:rPr>
          <w:spacing w:val="-83"/>
        </w:rPr>
        <w:t> </w:t>
      </w:r>
      <w:r>
        <w:rPr>
          <w:spacing w:val="4"/>
        </w:rPr>
        <w:t>列“合计”“销售额”栏：反映按简易计税方</w:t>
      </w:r>
      <w:r>
        <w:rPr>
          <w:w w:val="99"/>
        </w:rPr>
        <w:t> </w:t>
      </w:r>
      <w:r>
        <w:rPr>
          <w:spacing w:val="4"/>
          <w:w w:val="95"/>
        </w:rPr>
        <w:t>法计算增值税且享受即征即退政策的货物及加工修理修配劳务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3"/>
        </w:rPr>
        <w:t>的不含税销售额。该栏不按第</w:t>
      </w:r>
      <w:r>
        <w:rPr>
          <w:spacing w:val="-78"/>
        </w:rPr>
        <w:t> </w:t>
      </w:r>
      <w:r>
        <w:rPr/>
        <w:t>9</w:t>
      </w:r>
      <w:r>
        <w:rPr>
          <w:spacing w:val="-77"/>
        </w:rPr>
        <w:t> </w:t>
      </w:r>
      <w:r>
        <w:rPr>
          <w:spacing w:val="3"/>
        </w:rPr>
        <w:t>列所列公式计算，应按照税法</w:t>
      </w:r>
      <w:r>
        <w:rPr>
          <w:w w:val="99"/>
        </w:rPr>
        <w:t> </w:t>
      </w:r>
      <w:r>
        <w:rPr/>
        <w:t>规定据实填写。</w:t>
      </w:r>
    </w:p>
    <w:p>
      <w:pPr>
        <w:pStyle w:val="BodyText"/>
        <w:spacing w:line="357" w:lineRule="auto"/>
        <w:ind w:right="265"/>
        <w:jc w:val="both"/>
      </w:pPr>
      <w:r>
        <w:rPr/>
        <w:t>②本行第</w:t>
      </w:r>
      <w:r>
        <w:rPr>
          <w:spacing w:val="-87"/>
        </w:rPr>
        <w:t> </w:t>
      </w:r>
      <w:r>
        <w:rPr/>
        <w:t>10</w:t>
      </w:r>
      <w:r>
        <w:rPr>
          <w:spacing w:val="-86"/>
        </w:rPr>
        <w:t> </w:t>
      </w:r>
      <w:r>
        <w:rPr>
          <w:spacing w:val="-3"/>
        </w:rPr>
        <w:t>列“合计”“销项(应纳)税额”栏：反映按简</w:t>
      </w:r>
      <w:r>
        <w:rPr>
          <w:w w:val="99"/>
        </w:rPr>
        <w:t> </w:t>
      </w:r>
      <w:r>
        <w:rPr>
          <w:spacing w:val="4"/>
          <w:w w:val="95"/>
        </w:rPr>
        <w:t>易计税方法计算增值税且享受即征即退政策的货物及加工修理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修配劳务的应纳税额。该栏不按第</w:t>
      </w:r>
      <w:r>
        <w:rPr>
          <w:spacing w:val="-99"/>
        </w:rPr>
        <w:t> </w:t>
      </w:r>
      <w:r>
        <w:rPr/>
        <w:t>10</w:t>
      </w:r>
      <w:r>
        <w:rPr>
          <w:spacing w:val="-103"/>
        </w:rPr>
        <w:t> </w:t>
      </w:r>
      <w:r>
        <w:rPr>
          <w:spacing w:val="-3"/>
        </w:rPr>
        <w:t>列所列公式计算，应按照</w:t>
      </w:r>
      <w:r>
        <w:rPr>
          <w:w w:val="99"/>
        </w:rPr>
        <w:t> </w:t>
      </w:r>
      <w:r>
        <w:rPr/>
        <w:t>税法规定据实填写。</w:t>
      </w:r>
    </w:p>
    <w:p>
      <w:pPr>
        <w:pStyle w:val="BodyText"/>
        <w:spacing w:line="357" w:lineRule="auto"/>
        <w:ind w:right="106"/>
        <w:jc w:val="both"/>
      </w:pPr>
      <w:r>
        <w:rPr>
          <w:spacing w:val="3"/>
        </w:rPr>
        <w:t>（2）第</w:t>
      </w:r>
      <w:r>
        <w:rPr>
          <w:spacing w:val="-77"/>
        </w:rPr>
        <w:t> </w:t>
      </w:r>
      <w:r>
        <w:rPr/>
        <w:t>15</w:t>
      </w:r>
      <w:r>
        <w:rPr>
          <w:spacing w:val="-83"/>
        </w:rPr>
        <w:t> </w:t>
      </w:r>
      <w:r>
        <w:rPr>
          <w:spacing w:val="4"/>
        </w:rPr>
        <w:t>行“即征即退服务、不动产和无形资产”：反</w:t>
      </w:r>
      <w:r>
        <w:rPr>
          <w:w w:val="99"/>
        </w:rPr>
        <w:t> </w:t>
      </w:r>
      <w:r>
        <w:rPr>
          <w:spacing w:val="4"/>
        </w:rPr>
        <w:t>映按简易计税方法计算增值税且享受即征即退政策的服务、不</w:t>
      </w:r>
      <w:r>
        <w:rPr>
          <w:w w:val="99"/>
        </w:rPr>
        <w:t> </w:t>
      </w:r>
      <w:r>
        <w:rPr>
          <w:spacing w:val="-2"/>
          <w:w w:val="95"/>
        </w:rPr>
        <w:t>动产和无形资产。本行不包括货物及加工修理修配劳务的内容。</w:t>
      </w:r>
      <w:r>
        <w:rPr>
          <w:spacing w:val="-2"/>
        </w:rPr>
      </w:r>
    </w:p>
    <w:p>
      <w:pPr>
        <w:pStyle w:val="BodyText"/>
        <w:spacing w:line="357" w:lineRule="auto"/>
        <w:ind w:right="265"/>
        <w:jc w:val="both"/>
      </w:pPr>
      <w:r>
        <w:rPr>
          <w:spacing w:val="3"/>
        </w:rPr>
        <w:t>①本行第</w:t>
      </w:r>
      <w:r>
        <w:rPr>
          <w:spacing w:val="-81"/>
        </w:rPr>
        <w:t> </w:t>
      </w:r>
      <w:r>
        <w:rPr/>
        <w:t>9</w:t>
      </w:r>
      <w:r>
        <w:rPr>
          <w:spacing w:val="-83"/>
        </w:rPr>
        <w:t> </w:t>
      </w:r>
      <w:r>
        <w:rPr>
          <w:spacing w:val="4"/>
        </w:rPr>
        <w:t>列“合计”“销售额”栏：反映按简易计税方</w:t>
      </w:r>
      <w:r>
        <w:rPr>
          <w:w w:val="99"/>
        </w:rPr>
        <w:t> </w:t>
      </w:r>
      <w:r>
        <w:rPr>
          <w:spacing w:val="4"/>
          <w:w w:val="95"/>
        </w:rPr>
        <w:t>法计算增值税且享受即征即退政策的服务、不动产和无形资产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的不含税销售额。服务、不动产和无形资产有扣除项目的，按</w:t>
      </w:r>
      <w:r>
        <w:rPr>
          <w:spacing w:val="4"/>
        </w:rPr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111" w:firstLine="0"/>
        <w:jc w:val="left"/>
      </w:pPr>
      <w:r>
        <w:rPr>
          <w:spacing w:val="-4"/>
        </w:rPr>
        <w:t>扣除之前的不含税销售额填写。该栏不按第</w:t>
      </w:r>
      <w:r>
        <w:rPr>
          <w:spacing w:val="-82"/>
        </w:rPr>
        <w:t> </w:t>
      </w:r>
      <w:r>
        <w:rPr/>
        <w:t>9</w:t>
      </w:r>
      <w:r>
        <w:rPr>
          <w:spacing w:val="-83"/>
        </w:rPr>
        <w:t> </w:t>
      </w:r>
      <w:r>
        <w:rPr/>
        <w:t>列所列公式计算，</w:t>
      </w:r>
    </w:p>
    <w:p>
      <w:pPr>
        <w:pStyle w:val="BodyText"/>
        <w:spacing w:line="240" w:lineRule="auto" w:before="205"/>
        <w:ind w:right="183" w:firstLine="0"/>
        <w:jc w:val="left"/>
      </w:pPr>
      <w:r>
        <w:rPr/>
        <w:t>应按照税法规定据实填写。</w:t>
      </w:r>
    </w:p>
    <w:p>
      <w:pPr>
        <w:pStyle w:val="BodyText"/>
        <w:spacing w:line="357" w:lineRule="auto" w:before="205"/>
        <w:ind w:right="183"/>
        <w:jc w:val="left"/>
      </w:pPr>
      <w:r>
        <w:rPr/>
        <w:t>②本行第</w:t>
      </w:r>
      <w:r>
        <w:rPr>
          <w:spacing w:val="-85"/>
        </w:rPr>
        <w:t> </w:t>
      </w:r>
      <w:r>
        <w:rPr/>
        <w:t>10</w:t>
      </w:r>
      <w:r>
        <w:rPr>
          <w:spacing w:val="-84"/>
        </w:rPr>
        <w:t> </w:t>
      </w:r>
      <w:r>
        <w:rPr>
          <w:spacing w:val="-3"/>
        </w:rPr>
        <w:t>列“合计”“销项(应纳)税额”栏：反映按简</w:t>
      </w:r>
      <w:r>
        <w:rPr>
          <w:w w:val="99"/>
        </w:rPr>
        <w:t> </w:t>
      </w:r>
      <w:r>
        <w:rPr>
          <w:spacing w:val="4"/>
        </w:rPr>
        <w:t>易计税方法计算增值税且享受即征即退政策的服务、不动产和</w:t>
      </w:r>
      <w:r>
        <w:rPr>
          <w:w w:val="99"/>
        </w:rPr>
        <w:t> </w:t>
      </w:r>
      <w:r>
        <w:rPr>
          <w:spacing w:val="-2"/>
          <w:w w:val="95"/>
        </w:rPr>
        <w:t>无形资产的应纳税额。服务、不动产和无形资产有扣除项目的，</w:t>
      </w:r>
      <w:r>
        <w:rPr>
          <w:spacing w:val="119"/>
          <w:w w:val="95"/>
        </w:rPr>
        <w:t> </w:t>
      </w:r>
      <w:r>
        <w:rPr>
          <w:spacing w:val="119"/>
          <w:w w:val="95"/>
        </w:rPr>
      </w:r>
      <w:r>
        <w:rPr/>
        <w:t>按扣除之前的应纳税额填写。该栏不按第</w:t>
      </w:r>
      <w:r>
        <w:rPr>
          <w:spacing w:val="-84"/>
        </w:rPr>
        <w:t> </w:t>
      </w:r>
      <w:r>
        <w:rPr/>
        <w:t>10</w:t>
      </w:r>
      <w:r>
        <w:rPr>
          <w:spacing w:val="-84"/>
        </w:rPr>
        <w:t> </w:t>
      </w:r>
      <w:r>
        <w:rPr/>
        <w:t>列所列公式计算，</w:t>
      </w:r>
      <w:r>
        <w:rPr>
          <w:w w:val="99"/>
        </w:rPr>
        <w:t> </w:t>
      </w:r>
      <w:r>
        <w:rPr/>
        <w:t>应按照税法规定据实填写。</w:t>
      </w:r>
    </w:p>
    <w:p>
      <w:pPr>
        <w:pStyle w:val="BodyText"/>
        <w:spacing w:line="357" w:lineRule="auto"/>
        <w:ind w:right="345"/>
        <w:jc w:val="both"/>
      </w:pPr>
      <w:r>
        <w:rPr/>
        <w:t>③本行第</w:t>
      </w:r>
      <w:r>
        <w:rPr>
          <w:spacing w:val="-87"/>
        </w:rPr>
        <w:t> </w:t>
      </w:r>
      <w:r>
        <w:rPr/>
        <w:t>14</w:t>
      </w:r>
      <w:r>
        <w:rPr>
          <w:spacing w:val="-86"/>
        </w:rPr>
        <w:t> </w:t>
      </w:r>
      <w:r>
        <w:rPr>
          <w:spacing w:val="-3"/>
        </w:rPr>
        <w:t>列“扣除后”“销项(应纳)税额”栏：反映按</w:t>
      </w:r>
      <w:r>
        <w:rPr>
          <w:w w:val="99"/>
        </w:rPr>
        <w:t> </w:t>
      </w:r>
      <w:r>
        <w:rPr>
          <w:spacing w:val="4"/>
          <w:w w:val="95"/>
        </w:rPr>
        <w:t>简易计税方法计算增值税且享受即征即退政策的服务、不动产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和无形资产实际应计提的应纳税额。服务、不动产和无形资产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有扣除项目的，按扣除之后的应纳税额填写；服务、不动产和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无形资产无扣除项目的，按本行第</w:t>
      </w:r>
      <w:r>
        <w:rPr>
          <w:spacing w:val="-85"/>
        </w:rPr>
        <w:t> </w:t>
      </w:r>
      <w:r>
        <w:rPr/>
        <w:t>10</w:t>
      </w:r>
      <w:r>
        <w:rPr>
          <w:spacing w:val="-84"/>
        </w:rPr>
        <w:t> </w:t>
      </w:r>
      <w:r>
        <w:rPr/>
        <w:t>列填写。</w:t>
      </w:r>
    </w:p>
    <w:p>
      <w:pPr>
        <w:pStyle w:val="BodyText"/>
        <w:spacing w:line="357" w:lineRule="auto"/>
        <w:ind w:right="111"/>
        <w:jc w:val="left"/>
      </w:pPr>
      <w:r>
        <w:rPr/>
        <w:t>6.第</w:t>
      </w:r>
      <w:r>
        <w:rPr>
          <w:spacing w:val="-85"/>
        </w:rPr>
        <w:t> </w:t>
      </w:r>
      <w:r>
        <w:rPr/>
        <w:t>16</w:t>
      </w:r>
      <w:r>
        <w:rPr>
          <w:spacing w:val="-84"/>
        </w:rPr>
        <w:t> </w:t>
      </w:r>
      <w:r>
        <w:rPr>
          <w:spacing w:val="-7"/>
        </w:rPr>
        <w:t>行“三、免抵退税”“货物及加工修理修配劳务”：</w:t>
      </w:r>
      <w:r>
        <w:rPr>
          <w:w w:val="99"/>
        </w:rPr>
        <w:t> </w:t>
      </w:r>
      <w:r>
        <w:rPr/>
        <w:t>反映适用免、抵、退税政策的出口货物、加工修理修配劳务。</w:t>
      </w:r>
    </w:p>
    <w:p>
      <w:pPr>
        <w:pStyle w:val="BodyText"/>
        <w:spacing w:line="357" w:lineRule="auto"/>
        <w:ind w:right="109"/>
        <w:jc w:val="left"/>
      </w:pPr>
      <w:r>
        <w:rPr/>
        <w:t>7.第</w:t>
      </w:r>
      <w:r>
        <w:rPr>
          <w:spacing w:val="-84"/>
        </w:rPr>
        <w:t> </w:t>
      </w:r>
      <w:r>
        <w:rPr/>
        <w:t>17</w:t>
      </w:r>
      <w:r>
        <w:rPr>
          <w:spacing w:val="-83"/>
        </w:rPr>
        <w:t> </w:t>
      </w:r>
      <w:r>
        <w:rPr>
          <w:spacing w:val="-7"/>
        </w:rPr>
        <w:t>行“三、免抵退税”“服务、不动产和无形资产”：</w:t>
      </w:r>
      <w:r>
        <w:rPr>
          <w:w w:val="99"/>
        </w:rPr>
        <w:t> </w:t>
      </w:r>
      <w:r>
        <w:rPr/>
        <w:t>反映适用免、抵、退税政策的服务、不动产和无形资产。</w:t>
      </w:r>
    </w:p>
    <w:p>
      <w:pPr>
        <w:pStyle w:val="BodyText"/>
        <w:spacing w:line="357" w:lineRule="auto"/>
        <w:ind w:right="345"/>
        <w:jc w:val="both"/>
      </w:pPr>
      <w:r>
        <w:rPr/>
        <w:t>8.第</w:t>
      </w:r>
      <w:r>
        <w:rPr>
          <w:spacing w:val="-87"/>
        </w:rPr>
        <w:t> </w:t>
      </w:r>
      <w:r>
        <w:rPr/>
        <w:t>18</w:t>
      </w:r>
      <w:r>
        <w:rPr>
          <w:spacing w:val="-86"/>
        </w:rPr>
        <w:t> </w:t>
      </w:r>
      <w:r>
        <w:rPr>
          <w:spacing w:val="-3"/>
        </w:rPr>
        <w:t>行“四、免税”“货物及加工修理修配劳务”：反</w:t>
      </w:r>
      <w:r>
        <w:rPr>
          <w:w w:val="99"/>
        </w:rPr>
        <w:t> </w:t>
      </w:r>
      <w:r>
        <w:rPr>
          <w:spacing w:val="4"/>
          <w:w w:val="95"/>
        </w:rPr>
        <w:t>映按照税法规定免征增值税的货物及劳务和适用零税率的出口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货物及劳务，但零税率的销售额中不包括适用免、抵、退税办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法的出口货物及劳务。</w:t>
      </w:r>
    </w:p>
    <w:p>
      <w:pPr>
        <w:pStyle w:val="BodyText"/>
        <w:spacing w:line="357" w:lineRule="auto"/>
        <w:ind w:right="338"/>
        <w:jc w:val="left"/>
      </w:pPr>
      <w:r>
        <w:rPr/>
        <w:t>9.第</w:t>
      </w:r>
      <w:r>
        <w:rPr>
          <w:spacing w:val="-86"/>
        </w:rPr>
        <w:t> </w:t>
      </w:r>
      <w:r>
        <w:rPr/>
        <w:t>19</w:t>
      </w:r>
      <w:r>
        <w:rPr>
          <w:spacing w:val="-85"/>
        </w:rPr>
        <w:t> </w:t>
      </w:r>
      <w:r>
        <w:rPr>
          <w:spacing w:val="-3"/>
        </w:rPr>
        <w:t>行“四、免税”“服务、不动产和无形资产”：反</w:t>
      </w:r>
      <w:r>
        <w:rPr>
          <w:w w:val="99"/>
        </w:rPr>
        <w:t> </w:t>
      </w:r>
      <w:r>
        <w:rPr>
          <w:spacing w:val="4"/>
          <w:w w:val="95"/>
        </w:rPr>
        <w:t>映按照税法规定免征增值税的服务、不动产、无形资产和适用</w:t>
      </w:r>
      <w:r>
        <w:rPr>
          <w:spacing w:val="4"/>
        </w:rPr>
      </w:r>
    </w:p>
    <w:p>
      <w:pPr>
        <w:spacing w:after="0" w:line="357" w:lineRule="auto"/>
        <w:jc w:val="left"/>
        <w:sectPr>
          <w:pgSz w:w="11910" w:h="16840"/>
          <w:pgMar w:header="0" w:footer="1217" w:top="1500" w:bottom="1400" w:left="1480" w:right="124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4"/>
        </w:rPr>
        <w:t>零税率的服务、不动产、无形资产，但零税率的销售额中不包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括适用免、抵、退税办法的服务、不动产和无形资产。</w:t>
      </w:r>
    </w:p>
    <w:p>
      <w:pPr>
        <w:pStyle w:val="BodyText"/>
        <w:spacing w:line="357" w:lineRule="auto" w:before="205"/>
        <w:ind w:right="107"/>
        <w:jc w:val="both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  <w:spacing w:val="4"/>
          <w:w w:val="95"/>
        </w:rPr>
        <w:t>四、《增值税及附加税费申报表附列资料（二）》（本期</w:t>
      </w:r>
      <w:r>
        <w:rPr>
          <w:rFonts w:ascii="黑体" w:hAnsi="黑体" w:cs="黑体" w:eastAsia="黑体" w:hint="default"/>
          <w:w w:val="99"/>
        </w:rPr>
        <w:t> </w:t>
      </w:r>
      <w:r>
        <w:rPr>
          <w:rFonts w:ascii="黑体" w:hAnsi="黑体" w:cs="黑体" w:eastAsia="黑体" w:hint="default"/>
        </w:rPr>
        <w:t>进项税额明细）填写说明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（一）“税款所属时间”“纳税人名称”的填写同主表。</w:t>
      </w:r>
    </w:p>
    <w:p>
      <w:pPr>
        <w:pStyle w:val="BodyText"/>
        <w:spacing w:line="357" w:lineRule="auto" w:before="205"/>
        <w:ind w:right="105"/>
        <w:jc w:val="both"/>
      </w:pPr>
      <w:r>
        <w:rPr>
          <w:spacing w:val="-4"/>
        </w:rPr>
        <w:t>（二）第</w:t>
      </w:r>
      <w:r>
        <w:rPr>
          <w:spacing w:val="-81"/>
        </w:rPr>
        <w:t> </w:t>
      </w:r>
      <w:r>
        <w:rPr/>
        <w:t>1</w:t>
      </w:r>
      <w:r>
        <w:rPr>
          <w:spacing w:val="-82"/>
        </w:rPr>
        <w:t> </w:t>
      </w:r>
      <w:r>
        <w:rPr/>
        <w:t>至</w:t>
      </w:r>
      <w:r>
        <w:rPr>
          <w:spacing w:val="-81"/>
        </w:rPr>
        <w:t> </w:t>
      </w:r>
      <w:r>
        <w:rPr/>
        <w:t>12</w:t>
      </w:r>
      <w:r>
        <w:rPr>
          <w:spacing w:val="-84"/>
        </w:rPr>
        <w:t> </w:t>
      </w:r>
      <w:r>
        <w:rPr>
          <w:spacing w:val="-3"/>
        </w:rPr>
        <w:t>栏“一、申报抵扣的进项税额”：分别反</w:t>
      </w:r>
      <w:r>
        <w:rPr>
          <w:w w:val="99"/>
        </w:rPr>
        <w:t> </w:t>
      </w:r>
      <w:r>
        <w:rPr>
          <w:spacing w:val="4"/>
          <w:w w:val="95"/>
        </w:rPr>
        <w:t>映纳税人按税法规定符合抵扣条件，在本期申报抵扣的进项税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额。</w:t>
      </w:r>
    </w:p>
    <w:p>
      <w:pPr>
        <w:pStyle w:val="BodyText"/>
        <w:spacing w:line="357" w:lineRule="auto"/>
        <w:ind w:right="105" w:firstLine="799"/>
        <w:jc w:val="both"/>
      </w:pPr>
      <w:r>
        <w:rPr/>
        <w:t>1.第</w:t>
      </w:r>
      <w:r>
        <w:rPr>
          <w:spacing w:val="-86"/>
        </w:rPr>
        <w:t> </w:t>
      </w:r>
      <w:r>
        <w:rPr/>
        <w:t>1</w:t>
      </w:r>
      <w:r>
        <w:rPr>
          <w:spacing w:val="-87"/>
        </w:rPr>
        <w:t> </w:t>
      </w:r>
      <w:r>
        <w:rPr>
          <w:spacing w:val="-3"/>
        </w:rPr>
        <w:t>栏“（一）认证相符的增值税专用发票”：反映纳</w:t>
      </w:r>
      <w:r>
        <w:rPr>
          <w:w w:val="99"/>
        </w:rPr>
        <w:t> </w:t>
      </w:r>
      <w:r>
        <w:rPr>
          <w:spacing w:val="4"/>
          <w:w w:val="95"/>
        </w:rPr>
        <w:t>税人取得的认证相符本期申报抵扣的增值税专用发票情况。该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栏应等于第</w:t>
      </w:r>
      <w:r>
        <w:rPr>
          <w:spacing w:val="-84"/>
        </w:rPr>
        <w:t> </w:t>
      </w:r>
      <w:r>
        <w:rPr/>
        <w:t>2</w:t>
      </w:r>
      <w:r>
        <w:rPr>
          <w:spacing w:val="-85"/>
        </w:rPr>
        <w:t> </w:t>
      </w:r>
      <w:r>
        <w:rPr>
          <w:spacing w:val="-7"/>
        </w:rPr>
        <w:t>栏“其中：本期认证相符且本期申报抵扣”与第</w:t>
      </w:r>
      <w:r>
        <w:rPr>
          <w:spacing w:val="-84"/>
        </w:rPr>
        <w:t> </w:t>
      </w:r>
      <w:r>
        <w:rPr/>
        <w:t>3</w:t>
      </w:r>
      <w:r>
        <w:rPr>
          <w:w w:val="99"/>
        </w:rPr>
        <w:t> </w:t>
      </w:r>
      <w:r>
        <w:rPr>
          <w:spacing w:val="4"/>
          <w:w w:val="95"/>
        </w:rPr>
        <w:t>栏“前期认证相符且本期申报抵扣”数据之和。适用取消增值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  <w:w w:val="95"/>
        </w:rPr>
        <w:t>税发票认证规定的纳税人，通过增值税发票综合服务平台选择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用于抵扣的增值税专用发票，视为“认证相符”（下同）。</w:t>
      </w:r>
    </w:p>
    <w:p>
      <w:pPr>
        <w:pStyle w:val="BodyText"/>
        <w:spacing w:line="357" w:lineRule="auto"/>
        <w:ind w:right="105"/>
        <w:jc w:val="both"/>
      </w:pPr>
      <w:r>
        <w:rPr/>
        <w:t>2.第</w:t>
      </w:r>
      <w:r>
        <w:rPr>
          <w:spacing w:val="-81"/>
        </w:rPr>
        <w:t> </w:t>
      </w:r>
      <w:r>
        <w:rPr/>
        <w:t>2</w:t>
      </w:r>
      <w:r>
        <w:rPr>
          <w:spacing w:val="-80"/>
        </w:rPr>
        <w:t> </w:t>
      </w:r>
      <w:r>
        <w:rPr>
          <w:spacing w:val="4"/>
        </w:rPr>
        <w:t>栏“其中：本期认证相符且本期申报抵扣”：反映</w:t>
      </w:r>
      <w:r>
        <w:rPr>
          <w:w w:val="99"/>
        </w:rPr>
        <w:t> </w:t>
      </w:r>
      <w:r>
        <w:rPr>
          <w:spacing w:val="4"/>
          <w:w w:val="95"/>
        </w:rPr>
        <w:t>本期认证相符且本期申报抵扣的增值税专用发票的情况。本栏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2"/>
        </w:rPr>
        <w:t>是第</w:t>
      </w:r>
      <w:r>
        <w:rPr>
          <w:spacing w:val="-87"/>
        </w:rPr>
        <w:t> </w:t>
      </w:r>
      <w:r>
        <w:rPr/>
        <w:t>1</w:t>
      </w:r>
      <w:r>
        <w:rPr>
          <w:spacing w:val="-88"/>
        </w:rPr>
        <w:t> </w:t>
      </w:r>
      <w:r>
        <w:rPr>
          <w:spacing w:val="4"/>
        </w:rPr>
        <w:t>栏的其中数，本栏只填写本期认证相符且本期申报抵扣</w:t>
      </w:r>
      <w:r>
        <w:rPr>
          <w:w w:val="99"/>
        </w:rPr>
        <w:t> </w:t>
      </w:r>
      <w:r>
        <w:rPr/>
        <w:t>的部分。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3.第</w:t>
      </w:r>
      <w:r>
        <w:rPr>
          <w:spacing w:val="-80"/>
        </w:rPr>
        <w:t> </w:t>
      </w:r>
      <w:r>
        <w:rPr/>
        <w:t>3</w:t>
      </w:r>
      <w:r>
        <w:rPr>
          <w:spacing w:val="-79"/>
        </w:rPr>
        <w:t> </w:t>
      </w:r>
      <w:r>
        <w:rPr>
          <w:spacing w:val="4"/>
        </w:rPr>
        <w:t>栏“前期认证相符且本期申报抵扣”：反映前期认</w:t>
      </w:r>
    </w:p>
    <w:p>
      <w:pPr>
        <w:pStyle w:val="BodyText"/>
        <w:spacing w:line="357" w:lineRule="auto" w:before="205"/>
        <w:ind w:right="101" w:firstLine="0"/>
        <w:jc w:val="left"/>
      </w:pPr>
      <w:r>
        <w:rPr>
          <w:spacing w:val="6"/>
        </w:rPr>
        <w:t>证相符且本期申报抵扣的增值税专用发票的情况。本栏是第</w:t>
      </w:r>
      <w:r>
        <w:rPr>
          <w:spacing w:val="-78"/>
        </w:rPr>
        <w:t> </w:t>
      </w:r>
      <w:r>
        <w:rPr/>
        <w:t>1</w:t>
      </w:r>
      <w:r>
        <w:rPr>
          <w:w w:val="99"/>
        </w:rPr>
        <w:t> </w:t>
      </w:r>
      <w:r>
        <w:rPr/>
        <w:t>栏的其中数。</w:t>
      </w:r>
    </w:p>
    <w:p>
      <w:pPr>
        <w:pStyle w:val="BodyText"/>
        <w:spacing w:line="240" w:lineRule="auto"/>
        <w:ind w:left="747" w:right="0" w:firstLine="0"/>
        <w:jc w:val="left"/>
      </w:pPr>
      <w:r>
        <w:rPr>
          <w:spacing w:val="4"/>
        </w:rPr>
        <w:t>纳税人本期申报抵扣的收费公路通行费增值税电子普通发</w:t>
      </w:r>
    </w:p>
    <w:p>
      <w:pPr>
        <w:spacing w:after="0" w:line="240" w:lineRule="auto"/>
        <w:jc w:val="left"/>
        <w:sectPr>
          <w:footerReference w:type="default" r:id="rId7"/>
          <w:pgSz w:w="11910" w:h="16840"/>
          <w:pgMar w:footer="1217" w:header="0" w:top="1500" w:bottom="1400" w:left="1480" w:right="1480"/>
          <w:pgNumType w:start="2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4"/>
        </w:rPr>
        <w:t>票（以下简称通行费电子发票）应当填写在第</w:t>
      </w:r>
      <w:r>
        <w:rPr>
          <w:spacing w:val="-82"/>
        </w:rPr>
        <w:t> </w:t>
      </w:r>
      <w:r>
        <w:rPr/>
        <w:t>1</w:t>
      </w:r>
      <w:r>
        <w:rPr>
          <w:spacing w:val="-84"/>
        </w:rPr>
        <w:t> </w:t>
      </w:r>
      <w:r>
        <w:rPr/>
        <w:t>至</w:t>
      </w:r>
      <w:r>
        <w:rPr>
          <w:spacing w:val="-82"/>
        </w:rPr>
        <w:t> </w:t>
      </w:r>
      <w:r>
        <w:rPr/>
        <w:t>3</w:t>
      </w:r>
      <w:r>
        <w:rPr>
          <w:spacing w:val="-81"/>
        </w:rPr>
        <w:t> </w:t>
      </w:r>
      <w:r>
        <w:rPr>
          <w:spacing w:val="3"/>
        </w:rPr>
        <w:t>栏对应栏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次中。</w:t>
      </w:r>
    </w:p>
    <w:p>
      <w:pPr>
        <w:pStyle w:val="BodyText"/>
        <w:spacing w:line="357" w:lineRule="auto" w:before="205"/>
        <w:ind w:right="105"/>
        <w:jc w:val="both"/>
      </w:pPr>
      <w:r>
        <w:rPr/>
        <w:t>第</w:t>
      </w:r>
      <w:r>
        <w:rPr>
          <w:spacing w:val="-80"/>
        </w:rPr>
        <w:t> </w:t>
      </w:r>
      <w:r>
        <w:rPr/>
        <w:t>1</w:t>
      </w:r>
      <w:r>
        <w:rPr>
          <w:spacing w:val="-79"/>
        </w:rPr>
        <w:t> </w:t>
      </w:r>
      <w:r>
        <w:rPr/>
        <w:t>至</w:t>
      </w:r>
      <w:r>
        <w:rPr>
          <w:spacing w:val="-80"/>
        </w:rPr>
        <w:t> </w:t>
      </w:r>
      <w:r>
        <w:rPr/>
        <w:t>3</w:t>
      </w:r>
      <w:r>
        <w:rPr>
          <w:spacing w:val="-79"/>
        </w:rPr>
        <w:t> </w:t>
      </w:r>
      <w:r>
        <w:rPr>
          <w:spacing w:val="4"/>
        </w:rPr>
        <w:t>栏中涉及的增值税专用发票均不包含从小规模纳</w:t>
      </w:r>
      <w:r>
        <w:rPr>
          <w:w w:val="99"/>
        </w:rPr>
        <w:t> </w:t>
      </w:r>
      <w:r>
        <w:rPr>
          <w:spacing w:val="4"/>
          <w:w w:val="95"/>
        </w:rPr>
        <w:t>税人处购进农产品时取得的专用发票，但购进农产品未分别核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6"/>
        </w:rPr>
        <w:t>算用于生产销售</w:t>
      </w:r>
      <w:r>
        <w:rPr>
          <w:spacing w:val="-89"/>
        </w:rPr>
        <w:t> </w:t>
      </w:r>
      <w:r>
        <w:rPr>
          <w:spacing w:val="6"/>
        </w:rPr>
        <w:t>13%税率货物和其他货物服务的农产品进项税</w:t>
      </w:r>
      <w:r>
        <w:rPr>
          <w:w w:val="99"/>
        </w:rPr>
        <w:t> </w:t>
      </w:r>
      <w:r>
        <w:rPr/>
        <w:t>额情况除外。</w:t>
      </w:r>
    </w:p>
    <w:p>
      <w:pPr>
        <w:pStyle w:val="BodyText"/>
        <w:spacing w:line="357" w:lineRule="auto"/>
        <w:ind w:right="105"/>
        <w:jc w:val="both"/>
      </w:pPr>
      <w:r>
        <w:rPr/>
        <w:t>4.第</w:t>
      </w:r>
      <w:r>
        <w:rPr>
          <w:spacing w:val="-81"/>
        </w:rPr>
        <w:t> </w:t>
      </w:r>
      <w:r>
        <w:rPr/>
        <w:t>4</w:t>
      </w:r>
      <w:r>
        <w:rPr>
          <w:spacing w:val="-80"/>
        </w:rPr>
        <w:t> </w:t>
      </w:r>
      <w:r>
        <w:rPr>
          <w:spacing w:val="4"/>
        </w:rPr>
        <w:t>栏“（二）其他扣税凭证”：反映本期申报抵扣的</w:t>
      </w:r>
      <w:r>
        <w:rPr>
          <w:w w:val="99"/>
        </w:rPr>
        <w:t> </w:t>
      </w:r>
      <w:r>
        <w:rPr>
          <w:spacing w:val="4"/>
          <w:w w:val="95"/>
        </w:rPr>
        <w:t>除增值税专用发票之外的其他扣税凭证的情况。具体包括：海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关进口增值税专用缴款书、农产品收购发票或者销售发票（含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农产品核定扣除的进项税额）、代扣代缴税收完税凭证、加计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扣除农产品进项税额和其他符合政策规定的扣税凭证。该栏应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等于第</w:t>
      </w:r>
      <w:r>
        <w:rPr>
          <w:spacing w:val="-83"/>
        </w:rPr>
        <w:t> </w:t>
      </w:r>
      <w:r>
        <w:rPr/>
        <w:t>5</w:t>
      </w:r>
      <w:r>
        <w:rPr>
          <w:spacing w:val="-82"/>
        </w:rPr>
        <w:t> </w:t>
      </w:r>
      <w:r>
        <w:rPr/>
        <w:t>至</w:t>
      </w:r>
      <w:r>
        <w:rPr>
          <w:spacing w:val="-81"/>
        </w:rPr>
        <w:t> </w:t>
      </w:r>
      <w:r>
        <w:rPr/>
        <w:t>8b</w:t>
      </w:r>
      <w:r>
        <w:rPr>
          <w:spacing w:val="-84"/>
        </w:rPr>
        <w:t> </w:t>
      </w:r>
      <w:r>
        <w:rPr/>
        <w:t>栏之和。</w:t>
      </w:r>
    </w:p>
    <w:p>
      <w:pPr>
        <w:pStyle w:val="BodyText"/>
        <w:spacing w:line="357" w:lineRule="auto"/>
        <w:ind w:right="107"/>
        <w:jc w:val="both"/>
      </w:pPr>
      <w:r>
        <w:rPr/>
        <w:t>5.第</w:t>
      </w:r>
      <w:r>
        <w:rPr>
          <w:spacing w:val="-81"/>
        </w:rPr>
        <w:t> </w:t>
      </w:r>
      <w:r>
        <w:rPr/>
        <w:t>5</w:t>
      </w:r>
      <w:r>
        <w:rPr>
          <w:spacing w:val="-80"/>
        </w:rPr>
        <w:t> </w:t>
      </w:r>
      <w:r>
        <w:rPr>
          <w:spacing w:val="4"/>
        </w:rPr>
        <w:t>栏“海关进口增值税专用缴款书”：反映本期申报</w:t>
      </w:r>
      <w:r>
        <w:rPr>
          <w:w w:val="99"/>
        </w:rPr>
        <w:t> </w:t>
      </w:r>
      <w:r>
        <w:rPr/>
        <w:t>抵扣的海关进口增值税专用缴款书的情况。</w:t>
      </w:r>
    </w:p>
    <w:p>
      <w:pPr>
        <w:pStyle w:val="BodyText"/>
        <w:spacing w:line="357" w:lineRule="auto"/>
        <w:ind w:right="105"/>
        <w:jc w:val="both"/>
      </w:pPr>
      <w:r>
        <w:rPr/>
        <w:t>6.第</w:t>
      </w:r>
      <w:r>
        <w:rPr>
          <w:spacing w:val="-80"/>
        </w:rPr>
        <w:t> </w:t>
      </w:r>
      <w:r>
        <w:rPr/>
        <w:t>6</w:t>
      </w:r>
      <w:r>
        <w:rPr>
          <w:spacing w:val="-79"/>
        </w:rPr>
        <w:t> </w:t>
      </w:r>
      <w:r>
        <w:rPr>
          <w:spacing w:val="4"/>
        </w:rPr>
        <w:t>栏“农产品收购发票或者销售发票”：反映纳税人</w:t>
      </w:r>
      <w:r>
        <w:rPr>
          <w:w w:val="99"/>
        </w:rPr>
        <w:t> </w:t>
      </w:r>
      <w:r>
        <w:rPr>
          <w:spacing w:val="4"/>
          <w:w w:val="95"/>
        </w:rPr>
        <w:t>本期购进农业生产者自产农产品取得（开具）的农产品收购发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票或者销售发票情况。从小规模纳税人处购进农产品时取得增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值税专用发票情况填写在本栏，但购进农产品未分别核算用于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5"/>
        </w:rPr>
        <w:t>生产销售</w:t>
      </w:r>
      <w:r>
        <w:rPr>
          <w:spacing w:val="-86"/>
        </w:rPr>
        <w:t> </w:t>
      </w:r>
      <w:r>
        <w:rPr>
          <w:spacing w:val="6"/>
        </w:rPr>
        <w:t>13%税率货物和其他货物服务的农产品进项税额情况</w:t>
      </w:r>
      <w:r>
        <w:rPr>
          <w:w w:val="99"/>
        </w:rPr>
        <w:t> </w:t>
      </w:r>
      <w:r>
        <w:rPr/>
        <w:t>除外。</w:t>
      </w:r>
    </w:p>
    <w:p>
      <w:pPr>
        <w:pStyle w:val="BodyText"/>
        <w:spacing w:line="357" w:lineRule="auto"/>
        <w:ind w:right="107"/>
        <w:jc w:val="both"/>
      </w:pPr>
      <w:r>
        <w:rPr>
          <w:spacing w:val="4"/>
          <w:w w:val="95"/>
        </w:rPr>
        <w:t>“税额”栏＝农产品销售发票或者收购发票上注明的农产</w:t>
      </w:r>
      <w:r>
        <w:rPr>
          <w:w w:val="99"/>
        </w:rPr>
        <w:t> </w:t>
      </w:r>
      <w:r>
        <w:rPr/>
        <w:t>品买价×9%+增值税专用发票上注明的金额×9%。</w:t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left="747" w:right="0" w:firstLine="0"/>
        <w:jc w:val="left"/>
      </w:pPr>
      <w:r>
        <w:rPr>
          <w:spacing w:val="4"/>
        </w:rPr>
        <w:t>上述公式中的“增值税专用发票”是指纳税人从小规模纳</w:t>
      </w:r>
    </w:p>
    <w:p>
      <w:pPr>
        <w:pStyle w:val="BodyText"/>
        <w:spacing w:line="357" w:lineRule="auto" w:before="205"/>
        <w:ind w:left="747" w:right="0" w:hanging="639"/>
        <w:jc w:val="left"/>
      </w:pPr>
      <w:r>
        <w:rPr/>
        <w:t>税人处购进农产品时取得的专用发票。</w:t>
      </w:r>
      <w:r>
        <w:rPr>
          <w:w w:val="99"/>
        </w:rPr>
        <w:t> </w:t>
      </w:r>
      <w:r>
        <w:rPr>
          <w:spacing w:val="4"/>
          <w:w w:val="95"/>
        </w:rPr>
        <w:t>执行农产品增值税进项税额核定扣除办法的，填写当期允</w:t>
      </w:r>
      <w:r>
        <w:rPr>
          <w:spacing w:val="4"/>
        </w:rPr>
      </w:r>
    </w:p>
    <w:p>
      <w:pPr>
        <w:pStyle w:val="BodyText"/>
        <w:spacing w:line="357" w:lineRule="auto"/>
        <w:ind w:left="747" w:right="95" w:hanging="639"/>
        <w:jc w:val="left"/>
      </w:pPr>
      <w:r>
        <w:rPr/>
        <w:t>许抵扣的农产品增值税进项税额，不填写“份数”“金额”。</w:t>
      </w:r>
      <w:r>
        <w:rPr>
          <w:w w:val="99"/>
        </w:rPr>
        <w:t> </w:t>
      </w:r>
      <w:r>
        <w:rPr/>
        <w:t>7.第</w:t>
      </w:r>
      <w:r>
        <w:rPr>
          <w:spacing w:val="-82"/>
        </w:rPr>
        <w:t> </w:t>
      </w:r>
      <w:r>
        <w:rPr/>
        <w:t>7</w:t>
      </w:r>
      <w:r>
        <w:rPr>
          <w:spacing w:val="-81"/>
        </w:rPr>
        <w:t> </w:t>
      </w:r>
      <w:r>
        <w:rPr>
          <w:spacing w:val="4"/>
        </w:rPr>
        <w:t>栏“代扣代缴税收缴款凭证”：填写本期按规定准</w:t>
      </w:r>
    </w:p>
    <w:p>
      <w:pPr>
        <w:pStyle w:val="BodyText"/>
        <w:spacing w:line="240" w:lineRule="auto"/>
        <w:ind w:right="0" w:firstLine="0"/>
        <w:jc w:val="left"/>
      </w:pPr>
      <w:r>
        <w:rPr/>
        <w:t>予抵扣的完税凭证上注明的增值税额。</w:t>
      </w:r>
    </w:p>
    <w:p>
      <w:pPr>
        <w:pStyle w:val="BodyText"/>
        <w:spacing w:line="357" w:lineRule="auto" w:before="205"/>
        <w:ind w:right="107"/>
        <w:jc w:val="both"/>
      </w:pPr>
      <w:r>
        <w:rPr/>
        <w:t>8.第</w:t>
      </w:r>
      <w:r>
        <w:rPr>
          <w:spacing w:val="-87"/>
        </w:rPr>
        <w:t> </w:t>
      </w:r>
      <w:r>
        <w:rPr/>
        <w:t>8a</w:t>
      </w:r>
      <w:r>
        <w:rPr>
          <w:spacing w:val="-86"/>
        </w:rPr>
        <w:t> </w:t>
      </w:r>
      <w:r>
        <w:rPr>
          <w:spacing w:val="-3"/>
        </w:rPr>
        <w:t>栏“加计扣除农产品进项税额”：填写纳税人将购</w:t>
      </w:r>
      <w:r>
        <w:rPr>
          <w:w w:val="99"/>
        </w:rPr>
        <w:t> </w:t>
      </w:r>
      <w:r>
        <w:rPr>
          <w:spacing w:val="6"/>
        </w:rPr>
        <w:t>进的农产品用于生产销售或委托受托加工</w:t>
      </w:r>
      <w:r>
        <w:rPr>
          <w:spacing w:val="-81"/>
        </w:rPr>
        <w:t> </w:t>
      </w:r>
      <w:r>
        <w:rPr>
          <w:spacing w:val="5"/>
        </w:rPr>
        <w:t>13%税率货物时加计</w:t>
      </w:r>
      <w:r>
        <w:rPr>
          <w:w w:val="99"/>
        </w:rPr>
        <w:t> </w:t>
      </w:r>
      <w:r>
        <w:rPr/>
        <w:t>扣除的农产品进项税额。该栏不填写“份数”“金额”。</w:t>
      </w:r>
    </w:p>
    <w:p>
      <w:pPr>
        <w:pStyle w:val="BodyText"/>
        <w:spacing w:line="357" w:lineRule="auto"/>
        <w:ind w:right="107"/>
        <w:jc w:val="both"/>
      </w:pPr>
      <w:r>
        <w:rPr/>
        <w:t>9.第</w:t>
      </w:r>
      <w:r>
        <w:rPr>
          <w:spacing w:val="-87"/>
        </w:rPr>
        <w:t> </w:t>
      </w:r>
      <w:r>
        <w:rPr/>
        <w:t>8b</w:t>
      </w:r>
      <w:r>
        <w:rPr>
          <w:spacing w:val="-86"/>
        </w:rPr>
        <w:t> </w:t>
      </w:r>
      <w:r>
        <w:rPr>
          <w:spacing w:val="-3"/>
        </w:rPr>
        <w:t>栏“其他”：反映按规定本期可以申报抵扣的其他</w:t>
      </w:r>
      <w:r>
        <w:rPr>
          <w:w w:val="99"/>
        </w:rPr>
        <w:t> </w:t>
      </w:r>
      <w:r>
        <w:rPr/>
        <w:t>扣税凭证情况。</w:t>
      </w:r>
    </w:p>
    <w:p>
      <w:pPr>
        <w:pStyle w:val="BodyText"/>
        <w:spacing w:line="357" w:lineRule="auto"/>
        <w:ind w:right="105"/>
        <w:jc w:val="both"/>
      </w:pPr>
      <w:r>
        <w:rPr>
          <w:spacing w:val="4"/>
          <w:w w:val="95"/>
        </w:rPr>
        <w:t>纳税人按照规定不得抵扣且未抵扣进项税额的固定资产、</w:t>
      </w:r>
      <w:r>
        <w:rPr>
          <w:w w:val="99"/>
        </w:rPr>
        <w:t> </w:t>
      </w:r>
      <w:r>
        <w:rPr>
          <w:spacing w:val="4"/>
          <w:w w:val="95"/>
        </w:rPr>
        <w:t>无形资产、不动产，发生用途改变，用于允许抵扣进项税额的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应税项目，可在用途改变的次月将按公式计算出的可以抵扣的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进项税额，填入本栏“税额”中。</w:t>
      </w:r>
    </w:p>
    <w:p>
      <w:pPr>
        <w:pStyle w:val="BodyText"/>
        <w:spacing w:line="357" w:lineRule="auto"/>
        <w:ind w:right="105"/>
        <w:jc w:val="both"/>
      </w:pPr>
      <w:r>
        <w:rPr/>
        <w:t>10.第</w:t>
      </w:r>
      <w:r>
        <w:rPr>
          <w:spacing w:val="-87"/>
        </w:rPr>
        <w:t> </w:t>
      </w:r>
      <w:r>
        <w:rPr/>
        <w:t>9</w:t>
      </w:r>
      <w:r>
        <w:rPr>
          <w:spacing w:val="-88"/>
        </w:rPr>
        <w:t> </w:t>
      </w:r>
      <w:r>
        <w:rPr>
          <w:spacing w:val="-3"/>
        </w:rPr>
        <w:t>栏“（三）本期用于购建不动产的扣税凭证”：反</w:t>
      </w:r>
      <w:r>
        <w:rPr>
          <w:w w:val="99"/>
        </w:rPr>
        <w:t> </w:t>
      </w:r>
      <w:r>
        <w:rPr>
          <w:spacing w:val="16"/>
          <w:w w:val="95"/>
        </w:rPr>
        <w:t>映按规定本期用于购建不动产的扣税凭证上注明的金额和税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/>
        <w:t>额。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购建不动产是指纳税人</w:t>
      </w:r>
      <w:r>
        <w:rPr>
          <w:spacing w:val="-95"/>
        </w:rPr>
        <w:t> </w:t>
      </w:r>
      <w:r>
        <w:rPr/>
        <w:t>2016</w:t>
      </w:r>
      <w:r>
        <w:rPr>
          <w:spacing w:val="-92"/>
        </w:rPr>
        <w:t> </w:t>
      </w:r>
      <w:r>
        <w:rPr/>
        <w:t>年</w:t>
      </w:r>
      <w:r>
        <w:rPr>
          <w:spacing w:val="-93"/>
        </w:rPr>
        <w:t> </w:t>
      </w:r>
      <w:r>
        <w:rPr/>
        <w:t>5</w:t>
      </w:r>
      <w:r>
        <w:rPr>
          <w:spacing w:val="-94"/>
        </w:rPr>
        <w:t> </w:t>
      </w:r>
      <w:r>
        <w:rPr/>
        <w:t>月</w:t>
      </w:r>
      <w:r>
        <w:rPr>
          <w:spacing w:val="-93"/>
        </w:rPr>
        <w:t> </w:t>
      </w:r>
      <w:r>
        <w:rPr/>
        <w:t>1</w:t>
      </w:r>
      <w:r>
        <w:rPr>
          <w:spacing w:val="-94"/>
        </w:rPr>
        <w:t> </w:t>
      </w:r>
      <w:r>
        <w:rPr/>
        <w:t>日后取得并在会计制</w:t>
      </w:r>
    </w:p>
    <w:p>
      <w:pPr>
        <w:pStyle w:val="BodyText"/>
        <w:spacing w:line="357" w:lineRule="auto" w:before="205"/>
        <w:ind w:right="105" w:firstLine="0"/>
        <w:jc w:val="both"/>
      </w:pPr>
      <w:r>
        <w:rPr/>
        <w:t>度上按固定资产核算的不动产或者</w:t>
      </w:r>
      <w:r>
        <w:rPr>
          <w:spacing w:val="-93"/>
        </w:rPr>
        <w:t> </w:t>
      </w:r>
      <w:r>
        <w:rPr/>
        <w:t>2016</w:t>
      </w:r>
      <w:r>
        <w:rPr>
          <w:spacing w:val="-94"/>
        </w:rPr>
        <w:t> </w:t>
      </w:r>
      <w:r>
        <w:rPr/>
        <w:t>年</w:t>
      </w:r>
      <w:r>
        <w:rPr>
          <w:spacing w:val="-93"/>
        </w:rPr>
        <w:t> </w:t>
      </w:r>
      <w:r>
        <w:rPr/>
        <w:t>5</w:t>
      </w:r>
      <w:r>
        <w:rPr>
          <w:spacing w:val="-94"/>
        </w:rPr>
        <w:t> </w:t>
      </w:r>
      <w:r>
        <w:rPr/>
        <w:t>月</w:t>
      </w:r>
      <w:r>
        <w:rPr>
          <w:spacing w:val="-93"/>
        </w:rPr>
        <w:t> </w:t>
      </w:r>
      <w:r>
        <w:rPr/>
        <w:t>1</w:t>
      </w:r>
      <w:r>
        <w:rPr>
          <w:spacing w:val="-94"/>
        </w:rPr>
        <w:t> </w:t>
      </w:r>
      <w:r>
        <w:rPr/>
        <w:t>日后取得的不</w:t>
      </w:r>
      <w:r>
        <w:rPr>
          <w:w w:val="99"/>
        </w:rPr>
        <w:t> </w:t>
      </w:r>
      <w:r>
        <w:rPr>
          <w:spacing w:val="4"/>
          <w:w w:val="95"/>
        </w:rPr>
        <w:t>动产在建工程。取得不动产，包括以直接购买、接受捐赠、接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受投资入股、自建以及抵债等各种形式取得不动产，不包括房</w:t>
      </w:r>
      <w:r>
        <w:rPr>
          <w:spacing w:val="4"/>
        </w:rPr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/>
        <w:t>地产开发企业自行开发的房地产项目。</w:t>
      </w:r>
    </w:p>
    <w:p>
      <w:pPr>
        <w:pStyle w:val="BodyText"/>
        <w:spacing w:line="240" w:lineRule="auto" w:before="205"/>
        <w:ind w:left="747" w:right="0" w:firstLine="0"/>
        <w:jc w:val="left"/>
      </w:pPr>
      <w:r>
        <w:rPr>
          <w:spacing w:val="4"/>
        </w:rPr>
        <w:t>本栏次包括第</w:t>
      </w:r>
      <w:r>
        <w:rPr>
          <w:spacing w:val="-83"/>
        </w:rPr>
        <w:t> </w:t>
      </w:r>
      <w:r>
        <w:rPr/>
        <w:t>1</w:t>
      </w:r>
      <w:r>
        <w:rPr>
          <w:spacing w:val="-85"/>
        </w:rPr>
        <w:t> </w:t>
      </w:r>
      <w:r>
        <w:rPr>
          <w:spacing w:val="4"/>
        </w:rPr>
        <w:t>栏中本期用于购建不动产的增值税专用发</w:t>
      </w:r>
    </w:p>
    <w:p>
      <w:pPr>
        <w:pStyle w:val="BodyText"/>
        <w:spacing w:line="357" w:lineRule="auto" w:before="205"/>
        <w:ind w:left="747" w:right="1468" w:hanging="639"/>
        <w:jc w:val="left"/>
      </w:pPr>
      <w:r>
        <w:rPr/>
        <w:t>票和第</w:t>
      </w:r>
      <w:r>
        <w:rPr>
          <w:spacing w:val="-85"/>
        </w:rPr>
        <w:t> </w:t>
      </w:r>
      <w:r>
        <w:rPr/>
        <w:t>4</w:t>
      </w:r>
      <w:r>
        <w:rPr>
          <w:spacing w:val="-84"/>
        </w:rPr>
        <w:t> </w:t>
      </w:r>
      <w:r>
        <w:rPr/>
        <w:t>栏中本期用于购建不动产的其他扣税凭证。</w:t>
      </w:r>
      <w:r>
        <w:rPr>
          <w:w w:val="99"/>
        </w:rPr>
        <w:t> </w:t>
      </w:r>
      <w:r>
        <w:rPr/>
        <w:t>本栏“金额”“税额”≥0。</w:t>
      </w:r>
    </w:p>
    <w:p>
      <w:pPr>
        <w:pStyle w:val="BodyText"/>
        <w:spacing w:line="357" w:lineRule="auto"/>
        <w:ind w:right="107"/>
        <w:jc w:val="both"/>
      </w:pPr>
      <w:r>
        <w:rPr/>
        <w:t>11.第</w:t>
      </w:r>
      <w:r>
        <w:rPr>
          <w:spacing w:val="-78"/>
        </w:rPr>
        <w:t> </w:t>
      </w:r>
      <w:r>
        <w:rPr/>
        <w:t>10</w:t>
      </w:r>
      <w:r>
        <w:rPr>
          <w:spacing w:val="-80"/>
        </w:rPr>
        <w:t> </w:t>
      </w:r>
      <w:r>
        <w:rPr>
          <w:spacing w:val="4"/>
        </w:rPr>
        <w:t>栏“（四）本期用于抵扣的旅客运输服务扣税凭</w:t>
      </w:r>
      <w:r>
        <w:rPr>
          <w:w w:val="99"/>
        </w:rPr>
        <w:t> </w:t>
      </w:r>
      <w:r>
        <w:rPr>
          <w:spacing w:val="4"/>
          <w:w w:val="95"/>
        </w:rPr>
        <w:t>证”：反映按规定本期购进旅客运输服务，所取得的扣税凭证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/>
        <w:t>上注明或按规定计算的金额和税额。</w:t>
      </w:r>
    </w:p>
    <w:p>
      <w:pPr>
        <w:pStyle w:val="BodyText"/>
        <w:spacing w:line="240" w:lineRule="auto"/>
        <w:ind w:left="747" w:right="0" w:firstLine="0"/>
        <w:jc w:val="left"/>
      </w:pPr>
      <w:r>
        <w:rPr>
          <w:spacing w:val="4"/>
        </w:rPr>
        <w:t>本栏次包括第</w:t>
      </w:r>
      <w:r>
        <w:rPr>
          <w:spacing w:val="-83"/>
        </w:rPr>
        <w:t> </w:t>
      </w:r>
      <w:r>
        <w:rPr/>
        <w:t>1</w:t>
      </w:r>
      <w:r>
        <w:rPr>
          <w:spacing w:val="-85"/>
        </w:rPr>
        <w:t> </w:t>
      </w:r>
      <w:r>
        <w:rPr>
          <w:spacing w:val="4"/>
        </w:rPr>
        <w:t>栏中按规定本期允许抵扣的购进旅客运输</w:t>
      </w:r>
    </w:p>
    <w:p>
      <w:pPr>
        <w:pStyle w:val="BodyText"/>
        <w:spacing w:line="357" w:lineRule="auto" w:before="205"/>
        <w:ind w:right="94" w:firstLine="0"/>
        <w:jc w:val="left"/>
      </w:pPr>
      <w:r>
        <w:rPr>
          <w:spacing w:val="4"/>
        </w:rPr>
        <w:t>服务取得的增值税专用发票和第</w:t>
      </w:r>
      <w:r>
        <w:rPr>
          <w:spacing w:val="-89"/>
        </w:rPr>
        <w:t> </w:t>
      </w:r>
      <w:r>
        <w:rPr/>
        <w:t>4</w:t>
      </w:r>
      <w:r>
        <w:rPr>
          <w:spacing w:val="-90"/>
        </w:rPr>
        <w:t> </w:t>
      </w:r>
      <w:r>
        <w:rPr>
          <w:spacing w:val="4"/>
        </w:rPr>
        <w:t>栏中按规定本期允许抵扣的</w:t>
      </w:r>
      <w:r>
        <w:rPr>
          <w:w w:val="99"/>
        </w:rPr>
        <w:t> </w:t>
      </w:r>
      <w:r>
        <w:rPr/>
        <w:t>购进旅客运输服务取得的其他扣税凭证。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本栏“金额”“税额”≥0。</w:t>
      </w:r>
    </w:p>
    <w:p>
      <w:pPr>
        <w:pStyle w:val="BodyText"/>
        <w:spacing w:line="240" w:lineRule="auto" w:before="205"/>
        <w:ind w:left="747" w:right="0" w:firstLine="0"/>
        <w:jc w:val="left"/>
      </w:pPr>
      <w:r>
        <w:rPr/>
        <w:t>第</w:t>
      </w:r>
      <w:r>
        <w:rPr>
          <w:spacing w:val="-78"/>
        </w:rPr>
        <w:t> </w:t>
      </w:r>
      <w:r>
        <w:rPr/>
        <w:t>9</w:t>
      </w:r>
      <w:r>
        <w:rPr>
          <w:spacing w:val="-80"/>
        </w:rPr>
        <w:t> </w:t>
      </w:r>
      <w:r>
        <w:rPr>
          <w:spacing w:val="7"/>
        </w:rPr>
        <w:t>栏“（三）本期用于购建不动产的扣税凭证”+第</w:t>
      </w:r>
      <w:r>
        <w:rPr>
          <w:spacing w:val="-79"/>
        </w:rPr>
        <w:t> </w:t>
      </w:r>
      <w:r>
        <w:rPr/>
        <w:t>10</w:t>
      </w:r>
    </w:p>
    <w:p>
      <w:pPr>
        <w:pStyle w:val="BodyText"/>
        <w:spacing w:line="240" w:lineRule="auto" w:before="205"/>
        <w:ind w:right="0" w:firstLine="0"/>
        <w:jc w:val="left"/>
      </w:pPr>
      <w:r>
        <w:rPr>
          <w:spacing w:val="-5"/>
        </w:rPr>
        <w:t>栏“（四）本期用于抵扣的旅客运输服务扣税凭证”税额≤第</w:t>
      </w:r>
      <w:r>
        <w:rPr>
          <w:spacing w:val="-103"/>
        </w:rPr>
        <w:t> </w:t>
      </w:r>
      <w:r>
        <w:rPr/>
        <w:t>1</w:t>
      </w:r>
    </w:p>
    <w:p>
      <w:pPr>
        <w:pStyle w:val="BodyText"/>
        <w:spacing w:line="357" w:lineRule="auto" w:before="205"/>
        <w:ind w:right="94" w:firstLine="0"/>
        <w:jc w:val="left"/>
      </w:pPr>
      <w:r>
        <w:rPr/>
        <w:t>栏“认证相符的增值税专用发票”+第</w:t>
      </w:r>
      <w:r>
        <w:rPr>
          <w:spacing w:val="-103"/>
        </w:rPr>
        <w:t> </w:t>
      </w:r>
      <w:r>
        <w:rPr/>
        <w:t>4</w:t>
      </w:r>
      <w:r>
        <w:rPr>
          <w:spacing w:val="-102"/>
        </w:rPr>
        <w:t> </w:t>
      </w:r>
      <w:r>
        <w:rPr>
          <w:spacing w:val="-3"/>
        </w:rPr>
        <w:t>栏“其他扣税凭证”税</w:t>
      </w:r>
      <w:r>
        <w:rPr>
          <w:w w:val="99"/>
        </w:rPr>
        <w:t> </w:t>
      </w:r>
      <w:r>
        <w:rPr/>
        <w:t>额。</w:t>
      </w:r>
    </w:p>
    <w:p>
      <w:pPr>
        <w:pStyle w:val="BodyText"/>
        <w:spacing w:line="357" w:lineRule="auto"/>
        <w:ind w:right="105"/>
        <w:jc w:val="both"/>
      </w:pPr>
      <w:r>
        <w:rPr/>
        <w:t>12.第</w:t>
      </w:r>
      <w:r>
        <w:rPr>
          <w:spacing w:val="-78"/>
        </w:rPr>
        <w:t> </w:t>
      </w:r>
      <w:r>
        <w:rPr/>
        <w:t>11</w:t>
      </w:r>
      <w:r>
        <w:rPr>
          <w:spacing w:val="-80"/>
        </w:rPr>
        <w:t> </w:t>
      </w:r>
      <w:r>
        <w:rPr>
          <w:spacing w:val="4"/>
        </w:rPr>
        <w:t>栏“（五）外贸企业进项税额抵扣证明”：填写</w:t>
      </w:r>
      <w:r>
        <w:rPr>
          <w:w w:val="99"/>
        </w:rPr>
        <w:t> </w:t>
      </w:r>
      <w:r>
        <w:rPr>
          <w:spacing w:val="4"/>
          <w:w w:val="95"/>
        </w:rPr>
        <w:t>本期申报抵扣的税务机关出口退税部门开具的《出口货物转内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销证明》列明允许抵扣的进项税额。</w:t>
      </w:r>
    </w:p>
    <w:p>
      <w:pPr>
        <w:pStyle w:val="BodyText"/>
        <w:spacing w:line="357" w:lineRule="auto"/>
        <w:ind w:right="105" w:firstLine="720"/>
        <w:jc w:val="both"/>
      </w:pPr>
      <w:r>
        <w:rPr>
          <w:w w:val="99"/>
        </w:rPr>
        <w:t>13.第</w:t>
      </w:r>
      <w:r>
        <w:rPr>
          <w:spacing w:val="-74"/>
          <w:w w:val="99"/>
        </w:rPr>
        <w:t> </w:t>
      </w:r>
      <w:r>
        <w:rPr>
          <w:w w:val="99"/>
        </w:rPr>
        <w:t>12</w:t>
      </w:r>
      <w:r>
        <w:rPr>
          <w:spacing w:val="-73"/>
          <w:w w:val="99"/>
        </w:rPr>
        <w:t> </w:t>
      </w:r>
      <w:r>
        <w:rPr>
          <w:spacing w:val="-14"/>
          <w:w w:val="99"/>
        </w:rPr>
        <w:t>栏“当期申报抵扣进项税额合计”：反映本期申报</w:t>
      </w:r>
      <w:r>
        <w:rPr>
          <w:w w:val="99"/>
        </w:rPr>
        <w:t> </w:t>
      </w:r>
      <w:r>
        <w:rPr/>
        <w:t>抵扣进项税额的合计数。按表中所列公式计算填写。</w:t>
      </w:r>
    </w:p>
    <w:p>
      <w:pPr>
        <w:pStyle w:val="BodyText"/>
        <w:spacing w:line="357" w:lineRule="auto"/>
        <w:ind w:right="105"/>
        <w:jc w:val="both"/>
      </w:pPr>
      <w:r>
        <w:rPr>
          <w:spacing w:val="-4"/>
        </w:rPr>
        <w:t>（三）第</w:t>
      </w:r>
      <w:r>
        <w:rPr>
          <w:spacing w:val="-82"/>
        </w:rPr>
        <w:t> </w:t>
      </w:r>
      <w:r>
        <w:rPr/>
        <w:t>13</w:t>
      </w:r>
      <w:r>
        <w:rPr>
          <w:spacing w:val="-83"/>
        </w:rPr>
        <w:t> </w:t>
      </w:r>
      <w:r>
        <w:rPr/>
        <w:t>至</w:t>
      </w:r>
      <w:r>
        <w:rPr>
          <w:spacing w:val="-84"/>
        </w:rPr>
        <w:t> </w:t>
      </w:r>
      <w:r>
        <w:rPr/>
        <w:t>23b</w:t>
      </w:r>
      <w:r>
        <w:rPr>
          <w:spacing w:val="-83"/>
        </w:rPr>
        <w:t> </w:t>
      </w:r>
      <w:r>
        <w:rPr>
          <w:spacing w:val="-3"/>
        </w:rPr>
        <w:t>栏“二、进项税额转出额”各栏：分别</w:t>
      </w:r>
      <w:r>
        <w:rPr>
          <w:w w:val="99"/>
        </w:rPr>
        <w:t> </w:t>
      </w:r>
      <w:r>
        <w:rPr>
          <w:spacing w:val="4"/>
          <w:w w:val="95"/>
        </w:rPr>
        <w:t>反映纳税人已经抵扣但按规定应在本期转出的进项税额明细情</w:t>
      </w:r>
      <w:r>
        <w:rPr>
          <w:spacing w:val="4"/>
        </w:rPr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right="295" w:firstLine="0"/>
        <w:jc w:val="left"/>
      </w:pPr>
      <w:r>
        <w:rPr/>
        <w:t>况。</w:t>
      </w:r>
    </w:p>
    <w:p>
      <w:pPr>
        <w:pStyle w:val="BodyText"/>
        <w:spacing w:line="240" w:lineRule="auto" w:before="205"/>
        <w:ind w:left="747" w:right="99" w:firstLine="0"/>
        <w:jc w:val="left"/>
      </w:pPr>
      <w:r>
        <w:rPr/>
        <w:t>1.第</w:t>
      </w:r>
      <w:r>
        <w:rPr>
          <w:spacing w:val="-86"/>
        </w:rPr>
        <w:t> </w:t>
      </w:r>
      <w:r>
        <w:rPr/>
        <w:t>13</w:t>
      </w:r>
      <w:r>
        <w:rPr>
          <w:spacing w:val="-86"/>
        </w:rPr>
        <w:t> </w:t>
      </w:r>
      <w:r>
        <w:rPr>
          <w:spacing w:val="-3"/>
        </w:rPr>
        <w:t>栏“本期进项税额转出额”：反映已经抵扣但按规</w:t>
      </w:r>
    </w:p>
    <w:p>
      <w:pPr>
        <w:spacing w:line="240" w:lineRule="auto" w:before="9"/>
        <w:rPr>
          <w:rFonts w:ascii="宋体" w:hAnsi="宋体" w:cs="宋体" w:eastAsia="宋体" w:hint="default"/>
          <w:sz w:val="15"/>
          <w:szCs w:val="15"/>
        </w:rPr>
      </w:pPr>
    </w:p>
    <w:p>
      <w:pPr>
        <w:pStyle w:val="BodyText"/>
        <w:spacing w:line="357" w:lineRule="auto" w:before="0"/>
        <w:ind w:left="747" w:right="99" w:hanging="639"/>
        <w:jc w:val="left"/>
      </w:pPr>
      <w:r>
        <w:rPr>
          <w:spacing w:val="-2"/>
          <w:w w:val="95"/>
        </w:rPr>
        <w:t>定应在本期转出的进项税额合计数。按表中所列公式计算填写。</w:t>
      </w:r>
      <w:r>
        <w:rPr>
          <w:spacing w:val="119"/>
          <w:w w:val="95"/>
        </w:rPr>
        <w:t> </w:t>
      </w:r>
      <w:r>
        <w:rPr>
          <w:spacing w:val="119"/>
          <w:w w:val="95"/>
        </w:rPr>
      </w:r>
      <w:r>
        <w:rPr/>
        <w:t>2.第</w:t>
      </w:r>
      <w:r>
        <w:rPr>
          <w:spacing w:val="-87"/>
        </w:rPr>
        <w:t> </w:t>
      </w:r>
      <w:r>
        <w:rPr/>
        <w:t>14</w:t>
      </w:r>
      <w:r>
        <w:rPr>
          <w:spacing w:val="-86"/>
        </w:rPr>
        <w:t> </w:t>
      </w:r>
      <w:r>
        <w:rPr>
          <w:spacing w:val="-3"/>
        </w:rPr>
        <w:t>栏“免税项目用”：反映用于免征增值税项目，按</w:t>
      </w:r>
    </w:p>
    <w:p>
      <w:pPr>
        <w:pStyle w:val="BodyText"/>
        <w:spacing w:line="240" w:lineRule="auto"/>
        <w:ind w:right="295" w:firstLine="0"/>
        <w:jc w:val="left"/>
      </w:pPr>
      <w:r>
        <w:rPr/>
        <w:t>规定应在本期转出的进项税额。</w:t>
      </w:r>
    </w:p>
    <w:p>
      <w:pPr>
        <w:pStyle w:val="BodyText"/>
        <w:spacing w:line="357" w:lineRule="auto" w:before="205"/>
        <w:ind w:right="265"/>
        <w:jc w:val="both"/>
      </w:pPr>
      <w:r>
        <w:rPr/>
        <w:t>3.第</w:t>
      </w:r>
      <w:r>
        <w:rPr>
          <w:spacing w:val="-86"/>
        </w:rPr>
        <w:t> </w:t>
      </w:r>
      <w:r>
        <w:rPr/>
        <w:t>15</w:t>
      </w:r>
      <w:r>
        <w:rPr>
          <w:spacing w:val="-85"/>
        </w:rPr>
        <w:t> </w:t>
      </w:r>
      <w:r>
        <w:rPr>
          <w:spacing w:val="-3"/>
        </w:rPr>
        <w:t>栏“集体福利、个人消费”：反映用于集体福利或</w:t>
      </w:r>
      <w:r>
        <w:rPr>
          <w:w w:val="99"/>
        </w:rPr>
        <w:t> </w:t>
      </w:r>
      <w:r>
        <w:rPr/>
        <w:t>者个人消费，按规定应在本期转出的进项税额。</w:t>
      </w:r>
    </w:p>
    <w:p>
      <w:pPr>
        <w:pStyle w:val="BodyText"/>
        <w:spacing w:line="357" w:lineRule="auto"/>
        <w:ind w:right="199"/>
        <w:jc w:val="both"/>
      </w:pPr>
      <w:r>
        <w:rPr/>
        <w:t>4.第</w:t>
      </w:r>
      <w:r>
        <w:rPr>
          <w:spacing w:val="-85"/>
        </w:rPr>
        <w:t> </w:t>
      </w:r>
      <w:r>
        <w:rPr/>
        <w:t>16</w:t>
      </w:r>
      <w:r>
        <w:rPr>
          <w:spacing w:val="-84"/>
        </w:rPr>
        <w:t> </w:t>
      </w:r>
      <w:r>
        <w:rPr/>
        <w:t>栏“非正常损失”：反映纳税人发生非正常损失，</w:t>
      </w:r>
      <w:r>
        <w:rPr>
          <w:w w:val="99"/>
        </w:rPr>
        <w:t> </w:t>
      </w:r>
      <w:r>
        <w:rPr/>
        <w:t>按规定应在本期转出的进项税额。</w:t>
      </w:r>
    </w:p>
    <w:p>
      <w:pPr>
        <w:pStyle w:val="BodyText"/>
        <w:spacing w:line="357" w:lineRule="auto"/>
        <w:ind w:right="267"/>
        <w:jc w:val="both"/>
      </w:pPr>
      <w:r>
        <w:rPr/>
        <w:t>5.第</w:t>
      </w:r>
      <w:r>
        <w:rPr>
          <w:spacing w:val="-87"/>
        </w:rPr>
        <w:t> </w:t>
      </w:r>
      <w:r>
        <w:rPr/>
        <w:t>17</w:t>
      </w:r>
      <w:r>
        <w:rPr>
          <w:spacing w:val="-86"/>
        </w:rPr>
        <w:t> </w:t>
      </w:r>
      <w:r>
        <w:rPr>
          <w:spacing w:val="-3"/>
        </w:rPr>
        <w:t>栏“简易计税方法征税项目用”：反映用于按简易</w:t>
      </w:r>
      <w:r>
        <w:rPr>
          <w:w w:val="99"/>
        </w:rPr>
        <w:t> </w:t>
      </w:r>
      <w:r>
        <w:rPr/>
        <w:t>计税方法征税项目，按规定应在本期转出的进项税额。</w:t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  <w:w w:val="95"/>
        </w:rPr>
        <w:t>营业税改征增值税的纳税人，服务、不动产和无形资产按</w:t>
      </w:r>
      <w:r>
        <w:rPr>
          <w:w w:val="99"/>
        </w:rPr>
        <w:t> </w:t>
      </w:r>
      <w:r>
        <w:rPr>
          <w:spacing w:val="4"/>
          <w:w w:val="95"/>
        </w:rPr>
        <w:t>规定汇总计算缴纳增值税的分支机构，当期应由总机构汇总的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/>
        <w:t>进项税额也填入本栏。</w:t>
      </w:r>
    </w:p>
    <w:p>
      <w:pPr>
        <w:pStyle w:val="BodyText"/>
        <w:spacing w:line="357" w:lineRule="auto"/>
        <w:ind w:right="265"/>
        <w:jc w:val="both"/>
      </w:pPr>
      <w:r>
        <w:rPr/>
        <w:t>6.第</w:t>
      </w:r>
      <w:r>
        <w:rPr>
          <w:spacing w:val="-86"/>
        </w:rPr>
        <w:t> </w:t>
      </w:r>
      <w:r>
        <w:rPr/>
        <w:t>18</w:t>
      </w:r>
      <w:r>
        <w:rPr>
          <w:spacing w:val="-85"/>
        </w:rPr>
        <w:t> </w:t>
      </w:r>
      <w:r>
        <w:rPr>
          <w:spacing w:val="-3"/>
        </w:rPr>
        <w:t>栏“免抵退税办法不得抵扣的进项税额”：反映按</w:t>
      </w:r>
      <w:r>
        <w:rPr>
          <w:w w:val="99"/>
        </w:rPr>
        <w:t> </w:t>
      </w:r>
      <w:r>
        <w:rPr>
          <w:spacing w:val="4"/>
          <w:w w:val="95"/>
        </w:rPr>
        <w:t>照免、抵、退税办法的规定，由于征税税率与退税税率存在税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率差，在本期应转出的进项税额。</w:t>
      </w:r>
    </w:p>
    <w:p>
      <w:pPr>
        <w:pStyle w:val="BodyText"/>
        <w:spacing w:line="357" w:lineRule="auto"/>
        <w:ind w:right="199"/>
        <w:jc w:val="both"/>
      </w:pPr>
      <w:r>
        <w:rPr/>
        <w:t>7.第</w:t>
      </w:r>
      <w:r>
        <w:rPr>
          <w:spacing w:val="-85"/>
        </w:rPr>
        <w:t> </w:t>
      </w:r>
      <w:r>
        <w:rPr/>
        <w:t>19</w:t>
      </w:r>
      <w:r>
        <w:rPr>
          <w:spacing w:val="-84"/>
        </w:rPr>
        <w:t> </w:t>
      </w:r>
      <w:r>
        <w:rPr/>
        <w:t>栏“纳税检查调减进项税额”：反映税务、财政、</w:t>
      </w:r>
      <w:r>
        <w:rPr>
          <w:w w:val="99"/>
        </w:rPr>
        <w:t> </w:t>
      </w:r>
      <w:r>
        <w:rPr/>
        <w:t>审计部门检查后而调减的进项税额。</w:t>
      </w:r>
    </w:p>
    <w:p>
      <w:pPr>
        <w:pStyle w:val="BodyText"/>
        <w:spacing w:line="357" w:lineRule="auto"/>
        <w:ind w:right="265"/>
        <w:jc w:val="both"/>
      </w:pPr>
      <w:r>
        <w:rPr/>
        <w:t>8.第</w:t>
      </w:r>
      <w:r>
        <w:rPr>
          <w:spacing w:val="-87"/>
        </w:rPr>
        <w:t> </w:t>
      </w:r>
      <w:r>
        <w:rPr/>
        <w:t>20</w:t>
      </w:r>
      <w:r>
        <w:rPr>
          <w:spacing w:val="-86"/>
        </w:rPr>
        <w:t> </w:t>
      </w:r>
      <w:r>
        <w:rPr>
          <w:spacing w:val="-3"/>
        </w:rPr>
        <w:t>栏“红字专用发票信息表注明的进项税额”：填写</w:t>
      </w:r>
      <w:r>
        <w:rPr>
          <w:w w:val="99"/>
        </w:rPr>
        <w:t> </w:t>
      </w:r>
      <w:r>
        <w:rPr>
          <w:spacing w:val="4"/>
          <w:w w:val="95"/>
        </w:rPr>
        <w:t>增值税发票管理系统校验通过的《开具红字增值税专用发票信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息表》注明的在本期应转出的进项税额。</w:t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left="747" w:right="0" w:firstLine="0"/>
        <w:jc w:val="left"/>
      </w:pPr>
      <w:r>
        <w:rPr/>
        <w:t>9.第</w:t>
      </w:r>
      <w:r>
        <w:rPr>
          <w:spacing w:val="-87"/>
        </w:rPr>
        <w:t> </w:t>
      </w:r>
      <w:r>
        <w:rPr/>
        <w:t>21</w:t>
      </w:r>
      <w:r>
        <w:rPr>
          <w:spacing w:val="-87"/>
        </w:rPr>
        <w:t> </w:t>
      </w:r>
      <w:r>
        <w:rPr>
          <w:spacing w:val="-3"/>
        </w:rPr>
        <w:t>栏“上期留抵税额抵减欠税”：填写本期经税务机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关同意，使用上期留抵税额抵减欠税的数额。</w:t>
      </w:r>
    </w:p>
    <w:p>
      <w:pPr>
        <w:pStyle w:val="BodyText"/>
        <w:spacing w:line="357" w:lineRule="auto" w:before="205"/>
        <w:ind w:right="107"/>
        <w:jc w:val="both"/>
      </w:pPr>
      <w:r>
        <w:rPr/>
        <w:t>10.第</w:t>
      </w:r>
      <w:r>
        <w:rPr>
          <w:spacing w:val="-78"/>
        </w:rPr>
        <w:t> </w:t>
      </w:r>
      <w:r>
        <w:rPr/>
        <w:t>22</w:t>
      </w:r>
      <w:r>
        <w:rPr>
          <w:spacing w:val="-80"/>
        </w:rPr>
        <w:t> </w:t>
      </w:r>
      <w:r>
        <w:rPr>
          <w:spacing w:val="4"/>
        </w:rPr>
        <w:t>栏“上期留抵税额退税”：填写本期经税务机关</w:t>
      </w:r>
      <w:r>
        <w:rPr>
          <w:w w:val="99"/>
        </w:rPr>
        <w:t> </w:t>
      </w:r>
      <w:r>
        <w:rPr/>
        <w:t>批准的上期留抵税额退税额。</w:t>
      </w:r>
    </w:p>
    <w:p>
      <w:pPr>
        <w:pStyle w:val="BodyText"/>
        <w:spacing w:line="357" w:lineRule="auto"/>
        <w:ind w:right="105"/>
        <w:jc w:val="both"/>
      </w:pPr>
      <w:r>
        <w:rPr/>
        <w:t>11.第</w:t>
      </w:r>
      <w:r>
        <w:rPr>
          <w:spacing w:val="-87"/>
        </w:rPr>
        <w:t> </w:t>
      </w:r>
      <w:r>
        <w:rPr/>
        <w:t>23a</w:t>
      </w:r>
      <w:r>
        <w:rPr>
          <w:spacing w:val="-89"/>
        </w:rPr>
        <w:t> </w:t>
      </w:r>
      <w:r>
        <w:rPr>
          <w:spacing w:val="-3"/>
        </w:rPr>
        <w:t>栏“异常凭证转出进项税额”：填写本期异常增</w:t>
      </w:r>
      <w:r>
        <w:rPr>
          <w:w w:val="99"/>
        </w:rPr>
        <w:t> </w:t>
      </w:r>
      <w:r>
        <w:rPr>
          <w:spacing w:val="4"/>
          <w:w w:val="95"/>
        </w:rPr>
        <w:t>值税扣税凭证转出的进项税额。异常增值税扣税凭证转出后，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  <w:w w:val="95"/>
        </w:rPr>
        <w:t>经核实允许继续抵扣的，纳税人重新确认用于抵扣的，在本栏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次填入负数。</w:t>
      </w:r>
    </w:p>
    <w:p>
      <w:pPr>
        <w:pStyle w:val="BodyText"/>
        <w:spacing w:line="357" w:lineRule="auto"/>
        <w:ind w:right="107"/>
        <w:jc w:val="both"/>
      </w:pPr>
      <w:r>
        <w:rPr/>
        <w:t>12.第</w:t>
      </w:r>
      <w:r>
        <w:rPr>
          <w:spacing w:val="-87"/>
        </w:rPr>
        <w:t> </w:t>
      </w:r>
      <w:r>
        <w:rPr/>
        <w:t>23b</w:t>
      </w:r>
      <w:r>
        <w:rPr>
          <w:spacing w:val="-90"/>
        </w:rPr>
        <w:t> </w:t>
      </w:r>
      <w:r>
        <w:rPr>
          <w:spacing w:val="-3"/>
        </w:rPr>
        <w:t>栏“其他应作进项税额转出的情形”：反映除上</w:t>
      </w:r>
      <w:r>
        <w:rPr>
          <w:w w:val="99"/>
        </w:rPr>
        <w:t> </w:t>
      </w:r>
      <w:r>
        <w:rPr/>
        <w:t>述进项税额转出情形外，其他应在本期转出的进项税额。</w:t>
      </w:r>
    </w:p>
    <w:p>
      <w:pPr>
        <w:pStyle w:val="BodyText"/>
        <w:spacing w:line="357" w:lineRule="auto"/>
        <w:ind w:right="105"/>
        <w:jc w:val="both"/>
      </w:pPr>
      <w:r>
        <w:rPr>
          <w:spacing w:val="3"/>
        </w:rPr>
        <w:t>（四）第</w:t>
      </w:r>
      <w:r>
        <w:rPr>
          <w:spacing w:val="-78"/>
        </w:rPr>
        <w:t> </w:t>
      </w:r>
      <w:r>
        <w:rPr/>
        <w:t>24</w:t>
      </w:r>
      <w:r>
        <w:rPr>
          <w:spacing w:val="-77"/>
        </w:rPr>
        <w:t> </w:t>
      </w:r>
      <w:r>
        <w:rPr/>
        <w:t>至</w:t>
      </w:r>
      <w:r>
        <w:rPr>
          <w:spacing w:val="-78"/>
        </w:rPr>
        <w:t> </w:t>
      </w:r>
      <w:r>
        <w:rPr/>
        <w:t>34</w:t>
      </w:r>
      <w:r>
        <w:rPr>
          <w:spacing w:val="-80"/>
        </w:rPr>
        <w:t> </w:t>
      </w:r>
      <w:r>
        <w:rPr>
          <w:spacing w:val="4"/>
        </w:rPr>
        <w:t>栏“三、待抵扣进项税额”各栏：分别</w:t>
      </w:r>
      <w:r>
        <w:rPr>
          <w:w w:val="99"/>
        </w:rPr>
        <w:t> </w:t>
      </w:r>
      <w:r>
        <w:rPr>
          <w:spacing w:val="4"/>
          <w:w w:val="95"/>
        </w:rPr>
        <w:t>反映纳税人已经取得，但按税法规定不符合抵扣条件，暂不予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在本期申报抵扣的进项税额情况及按税法规定不允许抵扣的进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项税额情况。</w:t>
      </w:r>
    </w:p>
    <w:p>
      <w:pPr>
        <w:pStyle w:val="BodyText"/>
        <w:spacing w:line="357" w:lineRule="auto"/>
        <w:ind w:right="105"/>
        <w:jc w:val="both"/>
      </w:pPr>
      <w:r>
        <w:rPr/>
        <w:t>1.第</w:t>
      </w:r>
      <w:r>
        <w:rPr>
          <w:spacing w:val="-77"/>
        </w:rPr>
        <w:t> </w:t>
      </w:r>
      <w:r>
        <w:rPr/>
        <w:t>24</w:t>
      </w:r>
      <w:r>
        <w:rPr>
          <w:spacing w:val="-76"/>
        </w:rPr>
        <w:t> </w:t>
      </w:r>
      <w:r>
        <w:rPr/>
        <w:t>至</w:t>
      </w:r>
      <w:r>
        <w:rPr>
          <w:spacing w:val="-77"/>
        </w:rPr>
        <w:t> </w:t>
      </w:r>
      <w:r>
        <w:rPr/>
        <w:t>28</w:t>
      </w:r>
      <w:r>
        <w:rPr>
          <w:spacing w:val="-79"/>
        </w:rPr>
        <w:t> </w:t>
      </w:r>
      <w:r>
        <w:rPr>
          <w:spacing w:val="4"/>
        </w:rPr>
        <w:t>栏涉及的增值税专用发票均不包括从小规模</w:t>
      </w:r>
      <w:r>
        <w:rPr>
          <w:w w:val="99"/>
        </w:rPr>
        <w:t> </w:t>
      </w:r>
      <w:r>
        <w:rPr>
          <w:spacing w:val="4"/>
          <w:w w:val="95"/>
        </w:rPr>
        <w:t>纳税人处购进农产品时取得的专用发票，但购进农产品未分别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6"/>
        </w:rPr>
        <w:t>核算用于生产销售</w:t>
      </w:r>
      <w:r>
        <w:rPr>
          <w:spacing w:val="-89"/>
        </w:rPr>
        <w:t> </w:t>
      </w:r>
      <w:r>
        <w:rPr>
          <w:spacing w:val="6"/>
        </w:rPr>
        <w:t>13%税率货物和其他货物服务的农产品进项</w:t>
      </w:r>
      <w:r>
        <w:rPr>
          <w:w w:val="99"/>
        </w:rPr>
        <w:t> </w:t>
      </w:r>
      <w:r>
        <w:rPr/>
        <w:t>税额情况除外。</w:t>
      </w:r>
    </w:p>
    <w:p>
      <w:pPr>
        <w:pStyle w:val="BodyText"/>
        <w:spacing w:line="357" w:lineRule="auto"/>
        <w:ind w:right="105"/>
        <w:jc w:val="both"/>
      </w:pPr>
      <w:r>
        <w:rPr/>
        <w:t>2.第</w:t>
      </w:r>
      <w:r>
        <w:rPr>
          <w:spacing w:val="-87"/>
        </w:rPr>
        <w:t> </w:t>
      </w:r>
      <w:r>
        <w:rPr/>
        <w:t>25</w:t>
      </w:r>
      <w:r>
        <w:rPr>
          <w:spacing w:val="-86"/>
        </w:rPr>
        <w:t> </w:t>
      </w:r>
      <w:r>
        <w:rPr>
          <w:spacing w:val="-3"/>
        </w:rPr>
        <w:t>栏“期初已认证相符但未申报抵扣”：反映前期认</w:t>
      </w:r>
      <w:r>
        <w:rPr>
          <w:w w:val="99"/>
        </w:rPr>
        <w:t> </w:t>
      </w:r>
      <w:r>
        <w:rPr>
          <w:spacing w:val="4"/>
          <w:w w:val="95"/>
        </w:rPr>
        <w:t>证相符，但按照税法规定暂不予抵扣及不允许抵扣，结存至本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期的增值税专用发票情况。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3.第</w:t>
      </w:r>
      <w:r>
        <w:rPr>
          <w:spacing w:val="-87"/>
        </w:rPr>
        <w:t> </w:t>
      </w:r>
      <w:r>
        <w:rPr/>
        <w:t>26</w:t>
      </w:r>
      <w:r>
        <w:rPr>
          <w:spacing w:val="-87"/>
        </w:rPr>
        <w:t> </w:t>
      </w:r>
      <w:r>
        <w:rPr>
          <w:spacing w:val="-3"/>
        </w:rPr>
        <w:t>栏“本期认证相符且本期未申报抵扣”：反映本期</w:t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4"/>
        </w:rPr>
        <w:t>认证相符，但按税法规定暂不予抵扣及不允许抵扣，而未申报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抵扣的增值税专用发票情况。</w:t>
      </w:r>
    </w:p>
    <w:p>
      <w:pPr>
        <w:pStyle w:val="BodyText"/>
        <w:spacing w:line="357" w:lineRule="auto" w:before="205"/>
        <w:ind w:right="105"/>
        <w:jc w:val="both"/>
      </w:pPr>
      <w:r>
        <w:rPr/>
        <w:t>4.第</w:t>
      </w:r>
      <w:r>
        <w:rPr>
          <w:spacing w:val="-87"/>
        </w:rPr>
        <w:t> </w:t>
      </w:r>
      <w:r>
        <w:rPr/>
        <w:t>27</w:t>
      </w:r>
      <w:r>
        <w:rPr>
          <w:spacing w:val="-86"/>
        </w:rPr>
        <w:t> </w:t>
      </w:r>
      <w:r>
        <w:rPr>
          <w:spacing w:val="-3"/>
        </w:rPr>
        <w:t>栏“期末已认证相符但未申报抵扣”：反映截至本</w:t>
      </w:r>
      <w:r>
        <w:rPr>
          <w:w w:val="99"/>
        </w:rPr>
        <w:t> </w:t>
      </w:r>
      <w:r>
        <w:rPr>
          <w:spacing w:val="4"/>
          <w:w w:val="95"/>
        </w:rPr>
        <w:t>期期末，按照税法规定仍暂不予抵扣及不允许抵扣且已认证相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符的增值税专用发票情况。</w:t>
      </w:r>
    </w:p>
    <w:p>
      <w:pPr>
        <w:pStyle w:val="BodyText"/>
        <w:spacing w:line="357" w:lineRule="auto"/>
        <w:ind w:right="105"/>
        <w:jc w:val="both"/>
      </w:pPr>
      <w:r>
        <w:rPr/>
        <w:t>5.第</w:t>
      </w:r>
      <w:r>
        <w:rPr>
          <w:spacing w:val="-86"/>
        </w:rPr>
        <w:t> </w:t>
      </w:r>
      <w:r>
        <w:rPr/>
        <w:t>28</w:t>
      </w:r>
      <w:r>
        <w:rPr>
          <w:spacing w:val="-85"/>
        </w:rPr>
        <w:t> </w:t>
      </w:r>
      <w:r>
        <w:rPr>
          <w:spacing w:val="-3"/>
        </w:rPr>
        <w:t>栏“其中：按照税法规定不允许抵扣”：反映截至</w:t>
      </w:r>
      <w:r>
        <w:rPr>
          <w:w w:val="99"/>
        </w:rPr>
        <w:t> </w:t>
      </w:r>
      <w:r>
        <w:rPr>
          <w:spacing w:val="4"/>
          <w:w w:val="95"/>
        </w:rPr>
        <w:t>本期期末已认证相符但未申报抵扣的增值税专用发票中，按照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税法规定不允许抵扣的增值税专用发票情况。</w:t>
      </w:r>
    </w:p>
    <w:p>
      <w:pPr>
        <w:pStyle w:val="BodyText"/>
        <w:spacing w:line="357" w:lineRule="auto"/>
        <w:ind w:right="107"/>
        <w:jc w:val="both"/>
      </w:pPr>
      <w:r>
        <w:rPr>
          <w:spacing w:val="4"/>
          <w:w w:val="95"/>
        </w:rPr>
        <w:t>纳税人本期期末已认证相符待抵扣的通行费电子发票应当</w:t>
      </w:r>
      <w:r>
        <w:rPr>
          <w:w w:val="99"/>
        </w:rPr>
        <w:t> </w:t>
      </w:r>
      <w:r>
        <w:rPr/>
        <w:t>填写在第</w:t>
      </w:r>
      <w:r>
        <w:rPr>
          <w:spacing w:val="-83"/>
        </w:rPr>
        <w:t> </w:t>
      </w:r>
      <w:r>
        <w:rPr/>
        <w:t>24</w:t>
      </w:r>
      <w:r>
        <w:rPr>
          <w:spacing w:val="-82"/>
        </w:rPr>
        <w:t> </w:t>
      </w:r>
      <w:r>
        <w:rPr/>
        <w:t>至</w:t>
      </w:r>
      <w:r>
        <w:rPr>
          <w:spacing w:val="-81"/>
        </w:rPr>
        <w:t> </w:t>
      </w:r>
      <w:r>
        <w:rPr/>
        <w:t>28</w:t>
      </w:r>
      <w:r>
        <w:rPr>
          <w:spacing w:val="-84"/>
        </w:rPr>
        <w:t> </w:t>
      </w:r>
      <w:r>
        <w:rPr/>
        <w:t>栏对应栏次中。</w:t>
      </w:r>
    </w:p>
    <w:p>
      <w:pPr>
        <w:pStyle w:val="BodyText"/>
        <w:spacing w:line="357" w:lineRule="auto"/>
        <w:ind w:right="105"/>
        <w:jc w:val="both"/>
      </w:pPr>
      <w:r>
        <w:rPr/>
        <w:t>6.第</w:t>
      </w:r>
      <w:r>
        <w:rPr>
          <w:spacing w:val="-86"/>
        </w:rPr>
        <w:t> </w:t>
      </w:r>
      <w:r>
        <w:rPr/>
        <w:t>29</w:t>
      </w:r>
      <w:r>
        <w:rPr>
          <w:spacing w:val="-86"/>
        </w:rPr>
        <w:t> </w:t>
      </w:r>
      <w:r>
        <w:rPr>
          <w:spacing w:val="-3"/>
        </w:rPr>
        <w:t>栏“（二）其他扣税凭证”：反映截至本期期末仍</w:t>
      </w:r>
      <w:r>
        <w:rPr>
          <w:w w:val="99"/>
        </w:rPr>
        <w:t> </w:t>
      </w:r>
      <w:r>
        <w:rPr>
          <w:spacing w:val="4"/>
          <w:w w:val="95"/>
        </w:rPr>
        <w:t>未申报抵扣的除增值税专用发票之外的其他扣税凭证情况。具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体包括：海关进口增值税专用缴款书、农产品收购发票或者销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售发票、代扣代缴税收完税凭证和其他符合政策规定的扣税凭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证。该栏应等于第</w:t>
      </w:r>
      <w:r>
        <w:rPr>
          <w:spacing w:val="-81"/>
        </w:rPr>
        <w:t> </w:t>
      </w:r>
      <w:r>
        <w:rPr/>
        <w:t>30</w:t>
      </w:r>
      <w:r>
        <w:rPr>
          <w:spacing w:val="-84"/>
        </w:rPr>
        <w:t> </w:t>
      </w:r>
      <w:r>
        <w:rPr/>
        <w:t>至</w:t>
      </w:r>
      <w:r>
        <w:rPr>
          <w:spacing w:val="-81"/>
        </w:rPr>
        <w:t> </w:t>
      </w:r>
      <w:r>
        <w:rPr/>
        <w:t>33</w:t>
      </w:r>
      <w:r>
        <w:rPr>
          <w:spacing w:val="-82"/>
        </w:rPr>
        <w:t> </w:t>
      </w:r>
      <w:r>
        <w:rPr/>
        <w:t>栏之和。</w:t>
      </w:r>
    </w:p>
    <w:p>
      <w:pPr>
        <w:pStyle w:val="BodyText"/>
        <w:spacing w:line="357" w:lineRule="auto"/>
        <w:ind w:right="105"/>
        <w:jc w:val="both"/>
      </w:pPr>
      <w:r>
        <w:rPr/>
        <w:t>7.第</w:t>
      </w:r>
      <w:r>
        <w:rPr>
          <w:spacing w:val="-86"/>
        </w:rPr>
        <w:t> </w:t>
      </w:r>
      <w:r>
        <w:rPr/>
        <w:t>30</w:t>
      </w:r>
      <w:r>
        <w:rPr>
          <w:spacing w:val="-85"/>
        </w:rPr>
        <w:t> </w:t>
      </w:r>
      <w:r>
        <w:rPr>
          <w:spacing w:val="-3"/>
        </w:rPr>
        <w:t>栏“海关进口增值税专用缴款书”：反映已取得但</w:t>
      </w:r>
      <w:r>
        <w:rPr>
          <w:w w:val="99"/>
        </w:rPr>
        <w:t> </w:t>
      </w:r>
      <w:r>
        <w:rPr>
          <w:spacing w:val="16"/>
          <w:w w:val="95"/>
        </w:rPr>
        <w:t>截至本期期末仍未申报抵扣的海关进口增值税专用缴款书情</w:t>
      </w:r>
      <w:r>
        <w:rPr>
          <w:spacing w:val="88"/>
          <w:w w:val="95"/>
        </w:rPr>
        <w:t> </w:t>
      </w:r>
      <w:r>
        <w:rPr>
          <w:spacing w:val="88"/>
          <w:w w:val="95"/>
        </w:rPr>
      </w:r>
      <w:r>
        <w:rPr/>
        <w:t>况。</w:t>
      </w:r>
    </w:p>
    <w:p>
      <w:pPr>
        <w:pStyle w:val="BodyText"/>
        <w:spacing w:line="357" w:lineRule="auto"/>
        <w:ind w:right="105"/>
        <w:jc w:val="both"/>
      </w:pPr>
      <w:r>
        <w:rPr/>
        <w:t>8.第</w:t>
      </w:r>
      <w:r>
        <w:rPr>
          <w:spacing w:val="-87"/>
        </w:rPr>
        <w:t> </w:t>
      </w:r>
      <w:r>
        <w:rPr/>
        <w:t>31</w:t>
      </w:r>
      <w:r>
        <w:rPr>
          <w:spacing w:val="-86"/>
        </w:rPr>
        <w:t> </w:t>
      </w:r>
      <w:r>
        <w:rPr>
          <w:spacing w:val="-3"/>
        </w:rPr>
        <w:t>栏“农产品收购发票或者销售发票”：反映已取得</w:t>
      </w:r>
      <w:r>
        <w:rPr>
          <w:w w:val="99"/>
        </w:rPr>
        <w:t> </w:t>
      </w:r>
      <w:r>
        <w:rPr>
          <w:spacing w:val="4"/>
          <w:w w:val="95"/>
        </w:rPr>
        <w:t>但截至本期期末仍未申报抵扣的农产品收购发票或者农产品销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售发票情况。从小规模纳税人处购进农产品时取得增值税专用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  <w:w w:val="95"/>
        </w:rPr>
        <w:t>发票情况填写在本栏，但购进农产品未分别核算用于生产销售</w:t>
      </w:r>
      <w:r>
        <w:rPr>
          <w:spacing w:val="4"/>
        </w:rPr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right="0" w:firstLine="0"/>
        <w:jc w:val="both"/>
      </w:pPr>
      <w:r>
        <w:rPr/>
        <w:t>13%税率货物和其他货物服务的农产品进项税额情况除外。</w:t>
      </w:r>
    </w:p>
    <w:p>
      <w:pPr>
        <w:pStyle w:val="BodyText"/>
        <w:spacing w:line="357" w:lineRule="auto" w:before="205"/>
        <w:ind w:right="267"/>
        <w:jc w:val="both"/>
      </w:pPr>
      <w:r>
        <w:rPr/>
        <w:t>9.第</w:t>
      </w:r>
      <w:r>
        <w:rPr>
          <w:spacing w:val="-87"/>
        </w:rPr>
        <w:t> </w:t>
      </w:r>
      <w:r>
        <w:rPr/>
        <w:t>32</w:t>
      </w:r>
      <w:r>
        <w:rPr>
          <w:spacing w:val="-86"/>
        </w:rPr>
        <w:t> </w:t>
      </w:r>
      <w:r>
        <w:rPr>
          <w:spacing w:val="-3"/>
        </w:rPr>
        <w:t>栏“代扣代缴税收缴款凭证”：反映已取得但截至</w:t>
      </w:r>
      <w:r>
        <w:rPr>
          <w:w w:val="99"/>
        </w:rPr>
        <w:t> </w:t>
      </w:r>
      <w:r>
        <w:rPr/>
        <w:t>本期期末仍未申报抵扣的代扣代缴税收完税凭证情况。</w:t>
      </w:r>
    </w:p>
    <w:p>
      <w:pPr>
        <w:pStyle w:val="BodyText"/>
        <w:spacing w:line="357" w:lineRule="auto"/>
        <w:ind w:right="267"/>
        <w:jc w:val="both"/>
      </w:pPr>
      <w:r>
        <w:rPr/>
        <w:t>10.第</w:t>
      </w:r>
      <w:r>
        <w:rPr>
          <w:spacing w:val="-78"/>
        </w:rPr>
        <w:t> </w:t>
      </w:r>
      <w:r>
        <w:rPr/>
        <w:t>33</w:t>
      </w:r>
      <w:r>
        <w:rPr>
          <w:spacing w:val="-80"/>
        </w:rPr>
        <w:t> </w:t>
      </w:r>
      <w:r>
        <w:rPr>
          <w:spacing w:val="4"/>
        </w:rPr>
        <w:t>栏“其他”：反映已取得但截至本期期末仍未申</w:t>
      </w:r>
      <w:r>
        <w:rPr>
          <w:w w:val="99"/>
        </w:rPr>
        <w:t> </w:t>
      </w:r>
      <w:r>
        <w:rPr/>
        <w:t>报抵扣的其他扣税凭证的情况。</w:t>
      </w:r>
    </w:p>
    <w:p>
      <w:pPr>
        <w:pStyle w:val="BodyText"/>
        <w:spacing w:line="240" w:lineRule="auto"/>
        <w:ind w:left="747" w:right="295" w:firstLine="0"/>
        <w:jc w:val="left"/>
      </w:pPr>
      <w:r>
        <w:rPr/>
        <w:t>（五）第</w:t>
      </w:r>
      <w:r>
        <w:rPr>
          <w:spacing w:val="-81"/>
        </w:rPr>
        <w:t> </w:t>
      </w:r>
      <w:r>
        <w:rPr/>
        <w:t>35</w:t>
      </w:r>
      <w:r>
        <w:rPr>
          <w:spacing w:val="-82"/>
        </w:rPr>
        <w:t> </w:t>
      </w:r>
      <w:r>
        <w:rPr/>
        <w:t>至</w:t>
      </w:r>
      <w:r>
        <w:rPr>
          <w:spacing w:val="-83"/>
        </w:rPr>
        <w:t> </w:t>
      </w:r>
      <w:r>
        <w:rPr/>
        <w:t>36</w:t>
      </w:r>
      <w:r>
        <w:rPr>
          <w:spacing w:val="-82"/>
        </w:rPr>
        <w:t> </w:t>
      </w:r>
      <w:r>
        <w:rPr/>
        <w:t>栏“四、其他”各栏。</w:t>
      </w:r>
    </w:p>
    <w:p>
      <w:pPr>
        <w:pStyle w:val="BodyText"/>
        <w:spacing w:line="357" w:lineRule="auto" w:before="205"/>
        <w:ind w:right="265"/>
        <w:jc w:val="both"/>
      </w:pPr>
      <w:r>
        <w:rPr/>
        <w:t>1.第</w:t>
      </w:r>
      <w:r>
        <w:rPr>
          <w:spacing w:val="-87"/>
        </w:rPr>
        <w:t> </w:t>
      </w:r>
      <w:r>
        <w:rPr/>
        <w:t>35</w:t>
      </w:r>
      <w:r>
        <w:rPr>
          <w:spacing w:val="-86"/>
        </w:rPr>
        <w:t> </w:t>
      </w:r>
      <w:r>
        <w:rPr>
          <w:spacing w:val="-3"/>
        </w:rPr>
        <w:t>栏“本期认证相符的增值税专用发票”：反映本期</w:t>
      </w:r>
      <w:r>
        <w:rPr>
          <w:w w:val="99"/>
        </w:rPr>
        <w:t> </w:t>
      </w:r>
      <w:r>
        <w:rPr>
          <w:spacing w:val="4"/>
          <w:w w:val="95"/>
        </w:rPr>
        <w:t>认证相符的增值税专用发票的情况。纳税人本期认证相符的通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行费电子发票应当填写在本栏次中。</w:t>
      </w:r>
    </w:p>
    <w:p>
      <w:pPr>
        <w:pStyle w:val="BodyText"/>
        <w:spacing w:line="357" w:lineRule="auto"/>
        <w:ind w:right="265"/>
        <w:jc w:val="both"/>
      </w:pPr>
      <w:r>
        <w:rPr/>
        <w:t>2.第</w:t>
      </w:r>
      <w:r>
        <w:rPr>
          <w:spacing w:val="-86"/>
        </w:rPr>
        <w:t> </w:t>
      </w:r>
      <w:r>
        <w:rPr/>
        <w:t>36</w:t>
      </w:r>
      <w:r>
        <w:rPr>
          <w:spacing w:val="-85"/>
        </w:rPr>
        <w:t> </w:t>
      </w:r>
      <w:r>
        <w:rPr>
          <w:spacing w:val="-3"/>
        </w:rPr>
        <w:t>栏“代扣代缴税额”：填写纳税人根据《中华人民</w:t>
      </w:r>
      <w:r>
        <w:rPr>
          <w:w w:val="99"/>
        </w:rPr>
        <w:t> </w:t>
      </w:r>
      <w:r>
        <w:rPr>
          <w:spacing w:val="4"/>
          <w:w w:val="95"/>
        </w:rPr>
        <w:t>共和国增值税暂行条例》第十八条扣缴的应税劳务增值税额与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根据营业税改征增值税有关政策规定扣缴的服务、不动产和无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形资产增值税额之和。</w:t>
      </w:r>
    </w:p>
    <w:p>
      <w:pPr>
        <w:pStyle w:val="BodyText"/>
        <w:spacing w:line="357" w:lineRule="auto"/>
        <w:ind w:right="99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  <w:spacing w:val="-3"/>
        </w:rPr>
        <w:t>五、《增值税及附加税费申报表附列资料（三）》（服务、</w:t>
      </w:r>
      <w:r>
        <w:rPr>
          <w:rFonts w:ascii="黑体" w:hAnsi="黑体" w:cs="黑体" w:eastAsia="黑体" w:hint="default"/>
          <w:w w:val="99"/>
        </w:rPr>
        <w:t> </w:t>
      </w:r>
      <w:r>
        <w:rPr>
          <w:rFonts w:ascii="黑体" w:hAnsi="黑体" w:cs="黑体" w:eastAsia="黑体" w:hint="default"/>
        </w:rPr>
        <w:t>不动产和无形资产扣除项目明细）填写说明</w:t>
      </w:r>
    </w:p>
    <w:p>
      <w:pPr>
        <w:pStyle w:val="BodyText"/>
        <w:spacing w:line="357" w:lineRule="auto"/>
        <w:ind w:right="267"/>
        <w:jc w:val="both"/>
      </w:pPr>
      <w:r>
        <w:rPr>
          <w:spacing w:val="4"/>
          <w:w w:val="95"/>
        </w:rPr>
        <w:t>（一）本表由服务、不动产和无形资产有扣除项目的营业</w:t>
      </w:r>
      <w:r>
        <w:rPr>
          <w:w w:val="99"/>
        </w:rPr>
        <w:t> </w:t>
      </w:r>
      <w:r>
        <w:rPr/>
        <w:t>税改征增值税纳税人填写。其他纳税人不填写。</w:t>
      </w:r>
    </w:p>
    <w:p>
      <w:pPr>
        <w:pStyle w:val="BodyText"/>
        <w:spacing w:line="240" w:lineRule="auto"/>
        <w:ind w:left="747" w:right="295" w:firstLine="0"/>
        <w:jc w:val="left"/>
      </w:pPr>
      <w:r>
        <w:rPr/>
        <w:t>（二）“税款所属时间”“纳税人名称”的填写同主表。</w:t>
      </w:r>
    </w:p>
    <w:p>
      <w:pPr>
        <w:pStyle w:val="BodyText"/>
        <w:spacing w:line="240" w:lineRule="auto" w:before="205"/>
        <w:ind w:left="747" w:right="99" w:firstLine="0"/>
        <w:jc w:val="left"/>
      </w:pPr>
      <w:r>
        <w:rPr>
          <w:spacing w:val="3"/>
        </w:rPr>
        <w:t>（三）第</w:t>
      </w:r>
      <w:r>
        <w:rPr>
          <w:spacing w:val="-81"/>
        </w:rPr>
        <w:t> </w:t>
      </w:r>
      <w:r>
        <w:rPr/>
        <w:t>1</w:t>
      </w:r>
      <w:r>
        <w:rPr>
          <w:spacing w:val="-83"/>
        </w:rPr>
        <w:t> </w:t>
      </w:r>
      <w:r>
        <w:rPr>
          <w:spacing w:val="4"/>
        </w:rPr>
        <w:t>列“本期服务、不动产和无形资产价税合计额</w:t>
      </w:r>
    </w:p>
    <w:p>
      <w:pPr>
        <w:pStyle w:val="BodyText"/>
        <w:spacing w:line="357" w:lineRule="auto" w:before="205"/>
        <w:ind w:right="265" w:firstLine="0"/>
        <w:jc w:val="both"/>
      </w:pPr>
      <w:r>
        <w:rPr>
          <w:spacing w:val="4"/>
          <w:w w:val="95"/>
        </w:rPr>
        <w:t>（免税销售额）”：营业税改征增值税的服务、不动产和无形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  <w:w w:val="95"/>
        </w:rPr>
        <w:t>资产属于征税项目的，填写扣除之前的本期服务、不动产和无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形资产价税合计额；营业税改征增值税的服务、不动产和无形</w:t>
      </w:r>
      <w:r>
        <w:rPr>
          <w:spacing w:val="4"/>
        </w:rPr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4"/>
        </w:rPr>
        <w:t>资产属于免抵退税或免税项目的，填写扣除之前的本期服务、</w:t>
      </w:r>
    </w:p>
    <w:p>
      <w:pPr>
        <w:pStyle w:val="BodyText"/>
        <w:spacing w:line="240" w:lineRule="auto" w:before="205"/>
        <w:ind w:right="0" w:firstLine="0"/>
        <w:jc w:val="left"/>
      </w:pPr>
      <w:r>
        <w:rPr>
          <w:spacing w:val="16"/>
        </w:rPr>
        <w:t>不动产和无形资产免税销售额。本列各行次等于《附列资料</w:t>
      </w:r>
    </w:p>
    <w:p>
      <w:pPr>
        <w:pStyle w:val="BodyText"/>
        <w:spacing w:line="240" w:lineRule="auto" w:before="205"/>
        <w:ind w:right="0" w:firstLine="0"/>
        <w:jc w:val="left"/>
      </w:pPr>
      <w:r>
        <w:rPr>
          <w:spacing w:val="-10"/>
        </w:rPr>
        <w:t>（一）》第</w:t>
      </w:r>
      <w:r>
        <w:rPr>
          <w:spacing w:val="-87"/>
        </w:rPr>
        <w:t> </w:t>
      </w:r>
      <w:r>
        <w:rPr/>
        <w:t>11</w:t>
      </w:r>
      <w:r>
        <w:rPr>
          <w:spacing w:val="-86"/>
        </w:rPr>
        <w:t> </w:t>
      </w:r>
      <w:r>
        <w:rPr/>
        <w:t>列对应行次，其中本列第</w:t>
      </w:r>
      <w:r>
        <w:rPr>
          <w:spacing w:val="-85"/>
        </w:rPr>
        <w:t> </w:t>
      </w:r>
      <w:r>
        <w:rPr/>
        <w:t>3</w:t>
      </w:r>
      <w:r>
        <w:rPr>
          <w:spacing w:val="-86"/>
        </w:rPr>
        <w:t> </w:t>
      </w:r>
      <w:r>
        <w:rPr/>
        <w:t>行和第</w:t>
      </w:r>
      <w:r>
        <w:rPr>
          <w:spacing w:val="-87"/>
        </w:rPr>
        <w:t> </w:t>
      </w:r>
      <w:r>
        <w:rPr/>
        <w:t>4</w:t>
      </w:r>
      <w:r>
        <w:rPr>
          <w:spacing w:val="-86"/>
        </w:rPr>
        <w:t> </w:t>
      </w:r>
      <w:r>
        <w:rPr/>
        <w:t>行之和等于</w:t>
      </w:r>
    </w:p>
    <w:p>
      <w:pPr>
        <w:pStyle w:val="BodyText"/>
        <w:spacing w:line="357" w:lineRule="auto" w:before="205"/>
        <w:ind w:left="747" w:right="0" w:hanging="639"/>
        <w:jc w:val="left"/>
      </w:pPr>
      <w:r>
        <w:rPr/>
        <w:t>《附列资料（一）》第</w:t>
      </w:r>
      <w:r>
        <w:rPr>
          <w:spacing w:val="-82"/>
        </w:rPr>
        <w:t> </w:t>
      </w:r>
      <w:r>
        <w:rPr/>
        <w:t>11</w:t>
      </w:r>
      <w:r>
        <w:rPr>
          <w:spacing w:val="-81"/>
        </w:rPr>
        <w:t> </w:t>
      </w:r>
      <w:r>
        <w:rPr/>
        <w:t>列第</w:t>
      </w:r>
      <w:r>
        <w:rPr>
          <w:spacing w:val="-80"/>
        </w:rPr>
        <w:t> </w:t>
      </w:r>
      <w:r>
        <w:rPr/>
        <w:t>5</w:t>
      </w:r>
      <w:r>
        <w:rPr>
          <w:spacing w:val="-81"/>
        </w:rPr>
        <w:t> </w:t>
      </w:r>
      <w:r>
        <w:rPr/>
        <w:t>栏。</w:t>
      </w:r>
      <w:r>
        <w:rPr>
          <w:w w:val="99"/>
        </w:rPr>
        <w:t> </w:t>
      </w:r>
      <w:r>
        <w:rPr>
          <w:spacing w:val="4"/>
          <w:w w:val="95"/>
        </w:rPr>
        <w:t>营业税改征增值税的纳税人，服务、不动产和无形资产按</w:t>
      </w:r>
      <w:r>
        <w:rPr>
          <w:spacing w:val="4"/>
        </w:rPr>
      </w:r>
    </w:p>
    <w:p>
      <w:pPr>
        <w:pStyle w:val="BodyText"/>
        <w:spacing w:line="357" w:lineRule="auto"/>
        <w:ind w:right="0" w:firstLine="0"/>
        <w:jc w:val="left"/>
      </w:pPr>
      <w:r>
        <w:rPr>
          <w:spacing w:val="-8"/>
          <w:w w:val="95"/>
        </w:rPr>
        <w:t>规定汇总计算缴纳增值税的分支机构，本列各行次之和等于《附</w:t>
      </w:r>
      <w:r>
        <w:rPr>
          <w:spacing w:val="-7"/>
          <w:w w:val="95"/>
        </w:rPr>
        <w:t> </w:t>
      </w:r>
      <w:r>
        <w:rPr>
          <w:spacing w:val="-7"/>
          <w:w w:val="95"/>
        </w:rPr>
      </w:r>
      <w:r>
        <w:rPr/>
        <w:t>列资料（一）》第</w:t>
      </w:r>
      <w:r>
        <w:rPr>
          <w:spacing w:val="-82"/>
        </w:rPr>
        <w:t> </w:t>
      </w:r>
      <w:r>
        <w:rPr/>
        <w:t>11</w:t>
      </w:r>
      <w:r>
        <w:rPr>
          <w:spacing w:val="-85"/>
        </w:rPr>
        <w:t> </w:t>
      </w:r>
      <w:r>
        <w:rPr/>
        <w:t>列第</w:t>
      </w:r>
      <w:r>
        <w:rPr>
          <w:spacing w:val="-82"/>
        </w:rPr>
        <w:t> </w:t>
      </w:r>
      <w:r>
        <w:rPr/>
        <w:t>13a、13b</w:t>
      </w:r>
      <w:r>
        <w:rPr>
          <w:spacing w:val="-83"/>
        </w:rPr>
        <w:t> </w:t>
      </w:r>
      <w:r>
        <w:rPr/>
        <w:t>行之和。</w:t>
      </w:r>
    </w:p>
    <w:p>
      <w:pPr>
        <w:pStyle w:val="BodyText"/>
        <w:spacing w:line="357" w:lineRule="auto"/>
        <w:ind w:right="102"/>
        <w:jc w:val="both"/>
      </w:pPr>
      <w:r>
        <w:rPr>
          <w:spacing w:val="3"/>
        </w:rPr>
        <w:t>（四）第</w:t>
      </w:r>
      <w:r>
        <w:rPr>
          <w:spacing w:val="-81"/>
        </w:rPr>
        <w:t> </w:t>
      </w:r>
      <w:r>
        <w:rPr/>
        <w:t>2</w:t>
      </w:r>
      <w:r>
        <w:rPr>
          <w:spacing w:val="-83"/>
        </w:rPr>
        <w:t> </w:t>
      </w:r>
      <w:r>
        <w:rPr>
          <w:spacing w:val="4"/>
        </w:rPr>
        <w:t>列“服务、不动产和无形资产扣除项目”“期</w:t>
      </w:r>
      <w:r>
        <w:rPr>
          <w:w w:val="99"/>
        </w:rPr>
        <w:t> </w:t>
      </w:r>
      <w:r>
        <w:rPr>
          <w:spacing w:val="4"/>
          <w:w w:val="95"/>
        </w:rPr>
        <w:t>初余额”：填写服务、不动产和无形资产扣除项目上期期末结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-2"/>
          <w:w w:val="95"/>
        </w:rPr>
        <w:t>存的金额，试点实施之日的税款所属期填写“0”。本列各行次</w:t>
      </w:r>
      <w:r>
        <w:rPr>
          <w:spacing w:val="114"/>
          <w:w w:val="95"/>
        </w:rPr>
        <w:t> </w:t>
      </w:r>
      <w:r>
        <w:rPr>
          <w:spacing w:val="114"/>
          <w:w w:val="95"/>
        </w:rPr>
      </w:r>
      <w:r>
        <w:rPr/>
        <w:t>等于上期《附列资料（三）》第</w:t>
      </w:r>
      <w:r>
        <w:rPr>
          <w:spacing w:val="-84"/>
        </w:rPr>
        <w:t> </w:t>
      </w:r>
      <w:r>
        <w:rPr/>
        <w:t>6</w:t>
      </w:r>
      <w:r>
        <w:rPr>
          <w:spacing w:val="-85"/>
        </w:rPr>
        <w:t> </w:t>
      </w:r>
      <w:r>
        <w:rPr/>
        <w:t>列对应行次。</w:t>
      </w:r>
    </w:p>
    <w:p>
      <w:pPr>
        <w:pStyle w:val="BodyText"/>
        <w:spacing w:line="357" w:lineRule="auto"/>
        <w:ind w:right="107"/>
        <w:jc w:val="both"/>
      </w:pPr>
      <w:r>
        <w:rPr>
          <w:spacing w:val="3"/>
        </w:rPr>
        <w:t>本列第</w:t>
      </w:r>
      <w:r>
        <w:rPr>
          <w:spacing w:val="-86"/>
        </w:rPr>
        <w:t> </w:t>
      </w:r>
      <w:r>
        <w:rPr/>
        <w:t>4</w:t>
      </w:r>
      <w:r>
        <w:rPr>
          <w:spacing w:val="-85"/>
        </w:rPr>
        <w:t> </w:t>
      </w:r>
      <w:r>
        <w:rPr>
          <w:spacing w:val="4"/>
        </w:rPr>
        <w:t>行“6%税率的金融商品转让项目”“期初余额”</w:t>
      </w:r>
      <w:r>
        <w:rPr>
          <w:w w:val="99"/>
        </w:rPr>
        <w:t> </w:t>
      </w:r>
      <w:r>
        <w:rPr/>
        <w:t>年初首期填报时应填“0”。</w:t>
      </w:r>
    </w:p>
    <w:p>
      <w:pPr>
        <w:pStyle w:val="BodyText"/>
        <w:spacing w:line="357" w:lineRule="auto"/>
        <w:ind w:right="107"/>
        <w:jc w:val="both"/>
      </w:pPr>
      <w:r>
        <w:rPr>
          <w:spacing w:val="3"/>
        </w:rPr>
        <w:t>（五）第</w:t>
      </w:r>
      <w:r>
        <w:rPr>
          <w:spacing w:val="-82"/>
        </w:rPr>
        <w:t> </w:t>
      </w:r>
      <w:r>
        <w:rPr/>
        <w:t>3</w:t>
      </w:r>
      <w:r>
        <w:rPr>
          <w:spacing w:val="-83"/>
        </w:rPr>
        <w:t> </w:t>
      </w:r>
      <w:r>
        <w:rPr>
          <w:spacing w:val="4"/>
        </w:rPr>
        <w:t>列“服务、不动产和无形资产扣除项目”“本</w:t>
      </w:r>
      <w:r>
        <w:rPr>
          <w:w w:val="99"/>
        </w:rPr>
        <w:t> </w:t>
      </w:r>
      <w:r>
        <w:rPr>
          <w:spacing w:val="4"/>
          <w:w w:val="95"/>
        </w:rPr>
        <w:t>期发生额”：填写本期取得的按税法规定准予扣除的服务、不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/>
        <w:t>动产和无形资产扣除项目金额。</w:t>
      </w:r>
    </w:p>
    <w:p>
      <w:pPr>
        <w:pStyle w:val="BodyText"/>
        <w:spacing w:line="357" w:lineRule="auto"/>
        <w:ind w:right="107"/>
        <w:jc w:val="both"/>
      </w:pPr>
      <w:r>
        <w:rPr>
          <w:spacing w:val="3"/>
        </w:rPr>
        <w:t>（六）第</w:t>
      </w:r>
      <w:r>
        <w:rPr>
          <w:spacing w:val="-82"/>
        </w:rPr>
        <w:t> </w:t>
      </w:r>
      <w:r>
        <w:rPr/>
        <w:t>4</w:t>
      </w:r>
      <w:r>
        <w:rPr>
          <w:spacing w:val="-83"/>
        </w:rPr>
        <w:t> </w:t>
      </w:r>
      <w:r>
        <w:rPr>
          <w:spacing w:val="4"/>
        </w:rPr>
        <w:t>列“服务、不动产和无形资产扣除项目”“本</w:t>
      </w:r>
      <w:r>
        <w:rPr>
          <w:w w:val="99"/>
        </w:rPr>
        <w:t> </w:t>
      </w:r>
      <w:r>
        <w:rPr>
          <w:spacing w:val="4"/>
          <w:w w:val="95"/>
        </w:rPr>
        <w:t>期应扣除金额”：填写服务、不动产和无形资产扣除项目本期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/>
        <w:t>应扣除的金额。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本列各行次＝第</w:t>
      </w:r>
      <w:r>
        <w:rPr>
          <w:spacing w:val="-82"/>
        </w:rPr>
        <w:t> </w:t>
      </w:r>
      <w:r>
        <w:rPr/>
        <w:t>2</w:t>
      </w:r>
      <w:r>
        <w:rPr>
          <w:spacing w:val="-83"/>
        </w:rPr>
        <w:t> </w:t>
      </w:r>
      <w:r>
        <w:rPr/>
        <w:t>列对应各行次+第</w:t>
      </w:r>
      <w:r>
        <w:rPr>
          <w:spacing w:val="-84"/>
        </w:rPr>
        <w:t> </w:t>
      </w:r>
      <w:r>
        <w:rPr/>
        <w:t>3</w:t>
      </w:r>
      <w:r>
        <w:rPr>
          <w:spacing w:val="-83"/>
        </w:rPr>
        <w:t> </w:t>
      </w:r>
      <w:r>
        <w:rPr/>
        <w:t>列对应各行次。</w:t>
      </w:r>
    </w:p>
    <w:p>
      <w:pPr>
        <w:pStyle w:val="BodyText"/>
        <w:spacing w:line="357" w:lineRule="auto" w:before="205"/>
        <w:ind w:right="107"/>
        <w:jc w:val="both"/>
      </w:pPr>
      <w:r>
        <w:rPr>
          <w:spacing w:val="3"/>
        </w:rPr>
        <w:t>（七）第</w:t>
      </w:r>
      <w:r>
        <w:rPr>
          <w:spacing w:val="-82"/>
        </w:rPr>
        <w:t> </w:t>
      </w:r>
      <w:r>
        <w:rPr/>
        <w:t>5</w:t>
      </w:r>
      <w:r>
        <w:rPr>
          <w:spacing w:val="-83"/>
        </w:rPr>
        <w:t> </w:t>
      </w:r>
      <w:r>
        <w:rPr>
          <w:spacing w:val="4"/>
        </w:rPr>
        <w:t>列“服务、不动产和无形资产扣除项目”“本</w:t>
      </w:r>
      <w:r>
        <w:rPr>
          <w:w w:val="99"/>
        </w:rPr>
        <w:t> </w:t>
      </w:r>
      <w:r>
        <w:rPr>
          <w:spacing w:val="4"/>
          <w:w w:val="95"/>
        </w:rPr>
        <w:t>期实际扣除金额”：填写服务、不动产和无形资产扣除项目本</w:t>
      </w:r>
      <w:r>
        <w:rPr>
          <w:spacing w:val="4"/>
        </w:rPr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/>
        <w:t>期实际扣除的金额。</w:t>
      </w:r>
    </w:p>
    <w:p>
      <w:pPr>
        <w:pStyle w:val="BodyText"/>
        <w:spacing w:line="357" w:lineRule="auto" w:before="205"/>
        <w:ind w:right="107"/>
        <w:jc w:val="both"/>
      </w:pPr>
      <w:r>
        <w:rPr>
          <w:spacing w:val="3"/>
        </w:rPr>
        <w:t>本列各行次≤第</w:t>
      </w:r>
      <w:r>
        <w:rPr>
          <w:spacing w:val="-77"/>
        </w:rPr>
        <w:t> </w:t>
      </w:r>
      <w:r>
        <w:rPr/>
        <w:t>4</w:t>
      </w:r>
      <w:r>
        <w:rPr>
          <w:spacing w:val="-81"/>
        </w:rPr>
        <w:t> </w:t>
      </w:r>
      <w:r>
        <w:rPr>
          <w:spacing w:val="4"/>
        </w:rPr>
        <w:t>列对应各行次，且本列各行次≤第</w:t>
      </w:r>
      <w:r>
        <w:rPr>
          <w:spacing w:val="-77"/>
        </w:rPr>
        <w:t> </w:t>
      </w:r>
      <w:r>
        <w:rPr/>
        <w:t>1</w:t>
      </w:r>
      <w:r>
        <w:rPr>
          <w:spacing w:val="-81"/>
        </w:rPr>
        <w:t> </w:t>
      </w:r>
      <w:r>
        <w:rPr/>
        <w:t>列</w:t>
      </w:r>
      <w:r>
        <w:rPr>
          <w:w w:val="99"/>
        </w:rPr>
        <w:t> </w:t>
      </w:r>
      <w:r>
        <w:rPr/>
        <w:t>对应各行次。</w:t>
      </w:r>
    </w:p>
    <w:p>
      <w:pPr>
        <w:pStyle w:val="BodyText"/>
        <w:spacing w:line="357" w:lineRule="auto"/>
        <w:ind w:right="107"/>
        <w:jc w:val="both"/>
      </w:pPr>
      <w:r>
        <w:rPr>
          <w:spacing w:val="3"/>
        </w:rPr>
        <w:t>（八）第</w:t>
      </w:r>
      <w:r>
        <w:rPr>
          <w:spacing w:val="-82"/>
        </w:rPr>
        <w:t> </w:t>
      </w:r>
      <w:r>
        <w:rPr/>
        <w:t>6</w:t>
      </w:r>
      <w:r>
        <w:rPr>
          <w:spacing w:val="-83"/>
        </w:rPr>
        <w:t> </w:t>
      </w:r>
      <w:r>
        <w:rPr>
          <w:spacing w:val="4"/>
        </w:rPr>
        <w:t>列“服务、不动产和无形资产扣除项目”“期</w:t>
      </w:r>
      <w:r>
        <w:rPr>
          <w:w w:val="99"/>
        </w:rPr>
        <w:t> </w:t>
      </w:r>
      <w:r>
        <w:rPr>
          <w:spacing w:val="4"/>
          <w:w w:val="95"/>
        </w:rPr>
        <w:t>末余额”：填写服务、不动产和无形资产扣除项目本期期末结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/>
        <w:t>存的金额。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本列各行次＝第</w:t>
      </w:r>
      <w:r>
        <w:rPr>
          <w:spacing w:val="-82"/>
        </w:rPr>
        <w:t> </w:t>
      </w:r>
      <w:r>
        <w:rPr/>
        <w:t>4</w:t>
      </w:r>
      <w:r>
        <w:rPr>
          <w:spacing w:val="-83"/>
        </w:rPr>
        <w:t> </w:t>
      </w:r>
      <w:r>
        <w:rPr/>
        <w:t>列对应各行次-第</w:t>
      </w:r>
      <w:r>
        <w:rPr>
          <w:spacing w:val="-84"/>
        </w:rPr>
        <w:t> </w:t>
      </w:r>
      <w:r>
        <w:rPr/>
        <w:t>5</w:t>
      </w:r>
      <w:r>
        <w:rPr>
          <w:spacing w:val="-83"/>
        </w:rPr>
        <w:t> </w:t>
      </w:r>
      <w:r>
        <w:rPr/>
        <w:t>列对应各行次。</w:t>
      </w:r>
    </w:p>
    <w:p>
      <w:pPr>
        <w:pStyle w:val="BodyText"/>
        <w:spacing w:line="357" w:lineRule="auto" w:before="205"/>
        <w:ind w:right="107"/>
        <w:jc w:val="both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  <w:spacing w:val="4"/>
          <w:w w:val="95"/>
        </w:rPr>
        <w:t>六、《增值税及附加税费申报表附列资料（四）》（税额</w:t>
      </w:r>
      <w:r>
        <w:rPr>
          <w:rFonts w:ascii="黑体" w:hAnsi="黑体" w:cs="黑体" w:eastAsia="黑体" w:hint="default"/>
          <w:w w:val="99"/>
        </w:rPr>
        <w:t> </w:t>
      </w:r>
      <w:r>
        <w:rPr>
          <w:rFonts w:ascii="黑体" w:hAnsi="黑体" w:cs="黑体" w:eastAsia="黑体" w:hint="default"/>
        </w:rPr>
        <w:t>抵减情况表）填写说明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（一）税额抵减情况</w:t>
      </w:r>
    </w:p>
    <w:p>
      <w:pPr>
        <w:pStyle w:val="BodyText"/>
        <w:spacing w:line="357" w:lineRule="auto" w:before="205"/>
        <w:ind w:right="105"/>
        <w:jc w:val="both"/>
      </w:pPr>
      <w:r>
        <w:rPr>
          <w:spacing w:val="2"/>
        </w:rPr>
        <w:t>1.本表第</w:t>
      </w:r>
      <w:r>
        <w:rPr>
          <w:spacing w:val="-82"/>
        </w:rPr>
        <w:t> </w:t>
      </w:r>
      <w:r>
        <w:rPr/>
        <w:t>1</w:t>
      </w:r>
      <w:r>
        <w:rPr>
          <w:spacing w:val="-84"/>
        </w:rPr>
        <w:t> </w:t>
      </w:r>
      <w:r>
        <w:rPr>
          <w:spacing w:val="4"/>
        </w:rPr>
        <w:t>行由发生增值税税控系统专用设备费用和技术</w:t>
      </w:r>
      <w:r>
        <w:rPr>
          <w:w w:val="99"/>
        </w:rPr>
        <w:t> </w:t>
      </w:r>
      <w:r>
        <w:rPr>
          <w:spacing w:val="4"/>
          <w:w w:val="95"/>
        </w:rPr>
        <w:t>维护费的纳税人填写，反映纳税人增值税税控系统专用设备费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用和技术维护费按规定抵减增值税应纳税额的情况。</w:t>
      </w:r>
    </w:p>
    <w:p>
      <w:pPr>
        <w:pStyle w:val="BodyText"/>
        <w:spacing w:line="357" w:lineRule="auto"/>
        <w:ind w:right="105"/>
        <w:jc w:val="both"/>
      </w:pPr>
      <w:r>
        <w:rPr>
          <w:spacing w:val="2"/>
        </w:rPr>
        <w:t>2.本表第</w:t>
      </w:r>
      <w:r>
        <w:rPr>
          <w:spacing w:val="-82"/>
        </w:rPr>
        <w:t> </w:t>
      </w:r>
      <w:r>
        <w:rPr/>
        <w:t>2</w:t>
      </w:r>
      <w:r>
        <w:rPr>
          <w:spacing w:val="-84"/>
        </w:rPr>
        <w:t> </w:t>
      </w:r>
      <w:r>
        <w:rPr>
          <w:spacing w:val="4"/>
        </w:rPr>
        <w:t>行由营业税改征增值税纳税人，服务、不动产</w:t>
      </w:r>
      <w:r>
        <w:rPr>
          <w:w w:val="99"/>
        </w:rPr>
        <w:t> </w:t>
      </w:r>
      <w:r>
        <w:rPr>
          <w:spacing w:val="4"/>
          <w:w w:val="95"/>
        </w:rPr>
        <w:t>和无形资产按规定汇总计算缴纳增值税的总机构填写，反映其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分支机构预征缴纳税款抵减总机构应纳增值税税额的情况。</w:t>
      </w:r>
    </w:p>
    <w:p>
      <w:pPr>
        <w:pStyle w:val="BodyText"/>
        <w:spacing w:line="357" w:lineRule="auto"/>
        <w:ind w:right="105"/>
        <w:jc w:val="both"/>
      </w:pPr>
      <w:r>
        <w:rPr>
          <w:spacing w:val="2"/>
        </w:rPr>
        <w:t>3.本表第</w:t>
      </w:r>
      <w:r>
        <w:rPr>
          <w:spacing w:val="-82"/>
        </w:rPr>
        <w:t> </w:t>
      </w:r>
      <w:r>
        <w:rPr/>
        <w:t>3</w:t>
      </w:r>
      <w:r>
        <w:rPr>
          <w:spacing w:val="-84"/>
        </w:rPr>
        <w:t> </w:t>
      </w:r>
      <w:r>
        <w:rPr>
          <w:spacing w:val="4"/>
        </w:rPr>
        <w:t>行由销售建筑服务并按规定预缴增值税的纳税</w:t>
      </w:r>
      <w:r>
        <w:rPr>
          <w:w w:val="99"/>
        </w:rPr>
        <w:t> </w:t>
      </w:r>
      <w:r>
        <w:rPr>
          <w:spacing w:val="4"/>
          <w:w w:val="95"/>
        </w:rPr>
        <w:t>人填写，反映其销售建筑服务预征缴纳税款抵减应纳增值税税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额的情况。</w:t>
      </w:r>
    </w:p>
    <w:p>
      <w:pPr>
        <w:pStyle w:val="BodyText"/>
        <w:spacing w:line="357" w:lineRule="auto"/>
        <w:ind w:right="105"/>
        <w:jc w:val="both"/>
      </w:pPr>
      <w:r>
        <w:rPr>
          <w:spacing w:val="2"/>
        </w:rPr>
        <w:t>4.本表第</w:t>
      </w:r>
      <w:r>
        <w:rPr>
          <w:spacing w:val="-82"/>
        </w:rPr>
        <w:t> </w:t>
      </w:r>
      <w:r>
        <w:rPr/>
        <w:t>4</w:t>
      </w:r>
      <w:r>
        <w:rPr>
          <w:spacing w:val="-84"/>
        </w:rPr>
        <w:t> </w:t>
      </w:r>
      <w:r>
        <w:rPr>
          <w:spacing w:val="4"/>
        </w:rPr>
        <w:t>行由销售不动产并按规定预缴增值税的纳税人</w:t>
      </w:r>
      <w:r>
        <w:rPr>
          <w:w w:val="99"/>
        </w:rPr>
        <w:t> </w:t>
      </w:r>
      <w:r>
        <w:rPr>
          <w:spacing w:val="4"/>
          <w:w w:val="95"/>
        </w:rPr>
        <w:t>填写，反映其销售不动产预征缴纳税款抵减应纳增值税税额的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情况。</w:t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right="0"/>
        <w:jc w:val="left"/>
      </w:pPr>
      <w:r>
        <w:rPr>
          <w:spacing w:val="2"/>
        </w:rPr>
        <w:t>5.本表第</w:t>
      </w:r>
      <w:r>
        <w:rPr>
          <w:spacing w:val="-82"/>
        </w:rPr>
        <w:t> </w:t>
      </w:r>
      <w:r>
        <w:rPr/>
        <w:t>5</w:t>
      </w:r>
      <w:r>
        <w:rPr>
          <w:spacing w:val="-84"/>
        </w:rPr>
        <w:t> </w:t>
      </w:r>
      <w:r>
        <w:rPr>
          <w:spacing w:val="4"/>
        </w:rPr>
        <w:t>行由出租不动产并按规定预缴增值税的纳税人</w:t>
      </w:r>
    </w:p>
    <w:p>
      <w:pPr>
        <w:pStyle w:val="BodyText"/>
        <w:spacing w:line="357" w:lineRule="auto" w:before="205"/>
        <w:ind w:right="0" w:firstLine="0"/>
        <w:jc w:val="left"/>
      </w:pPr>
      <w:r>
        <w:rPr>
          <w:spacing w:val="4"/>
          <w:w w:val="95"/>
        </w:rPr>
        <w:t>填写，反映其出租不动产预征缴纳税款抵减应纳增值税税额的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情况。</w:t>
      </w:r>
    </w:p>
    <w:p>
      <w:pPr>
        <w:pStyle w:val="BodyText"/>
        <w:spacing w:line="240" w:lineRule="auto"/>
        <w:ind w:left="747" w:right="0" w:firstLine="0"/>
        <w:jc w:val="left"/>
      </w:pPr>
      <w:r>
        <w:rPr/>
        <w:t>（二）加计抵减情况</w:t>
      </w:r>
    </w:p>
    <w:p>
      <w:pPr>
        <w:pStyle w:val="BodyText"/>
        <w:spacing w:line="240" w:lineRule="auto" w:before="205"/>
        <w:ind w:left="828" w:right="0" w:firstLine="0"/>
        <w:jc w:val="left"/>
      </w:pPr>
      <w:r>
        <w:rPr/>
        <w:t>本表第</w:t>
      </w:r>
      <w:r>
        <w:rPr>
          <w:spacing w:val="-82"/>
        </w:rPr>
        <w:t> </w:t>
      </w:r>
      <w:r>
        <w:rPr/>
        <w:t>6</w:t>
      </w:r>
      <w:r>
        <w:rPr>
          <w:spacing w:val="-81"/>
        </w:rPr>
        <w:t> </w:t>
      </w:r>
      <w:r>
        <w:rPr/>
        <w:t>至</w:t>
      </w:r>
      <w:r>
        <w:rPr>
          <w:spacing w:val="-80"/>
        </w:rPr>
        <w:t> </w:t>
      </w:r>
      <w:r>
        <w:rPr/>
        <w:t>8</w:t>
      </w:r>
      <w:r>
        <w:rPr>
          <w:spacing w:val="-81"/>
        </w:rPr>
        <w:t> </w:t>
      </w:r>
      <w:r>
        <w:rPr/>
        <w:t>行仅限适用加计抵减政策的纳税人填写，反</w:t>
      </w:r>
    </w:p>
    <w:p>
      <w:pPr>
        <w:pStyle w:val="BodyText"/>
        <w:spacing w:line="240" w:lineRule="auto" w:before="205"/>
        <w:ind w:right="0" w:firstLine="0"/>
        <w:jc w:val="left"/>
      </w:pPr>
      <w:r>
        <w:rPr>
          <w:spacing w:val="4"/>
        </w:rPr>
        <w:t>映其加计抵减情况。其他纳税人不需填写。第</w:t>
      </w:r>
      <w:r>
        <w:rPr>
          <w:spacing w:val="-87"/>
        </w:rPr>
        <w:t> </w:t>
      </w:r>
      <w:r>
        <w:rPr/>
        <w:t>8</w:t>
      </w:r>
      <w:r>
        <w:rPr>
          <w:spacing w:val="-90"/>
        </w:rPr>
        <w:t> </w:t>
      </w:r>
      <w:r>
        <w:rPr>
          <w:spacing w:val="3"/>
        </w:rPr>
        <w:t>行“合计”等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于第</w:t>
      </w:r>
      <w:r>
        <w:rPr>
          <w:spacing w:val="-82"/>
        </w:rPr>
        <w:t> </w:t>
      </w:r>
      <w:r>
        <w:rPr/>
        <w:t>6</w:t>
      </w:r>
      <w:r>
        <w:rPr>
          <w:spacing w:val="-83"/>
        </w:rPr>
        <w:t> </w:t>
      </w:r>
      <w:r>
        <w:rPr/>
        <w:t>行、第</w:t>
      </w:r>
      <w:r>
        <w:rPr>
          <w:spacing w:val="-84"/>
        </w:rPr>
        <w:t> </w:t>
      </w:r>
      <w:r>
        <w:rPr/>
        <w:t>7</w:t>
      </w:r>
      <w:r>
        <w:rPr>
          <w:spacing w:val="-83"/>
        </w:rPr>
        <w:t> </w:t>
      </w:r>
      <w:r>
        <w:rPr/>
        <w:t>行之和。各列说明如下：</w:t>
      </w:r>
    </w:p>
    <w:p>
      <w:pPr>
        <w:pStyle w:val="BodyText"/>
        <w:spacing w:line="240" w:lineRule="auto" w:before="205"/>
        <w:ind w:left="828" w:right="0" w:firstLine="0"/>
        <w:jc w:val="left"/>
      </w:pPr>
      <w:r>
        <w:rPr>
          <w:spacing w:val="1"/>
          <w:w w:val="99"/>
        </w:rPr>
        <w:t>1</w:t>
      </w:r>
      <w:r>
        <w:rPr>
          <w:spacing w:val="-2"/>
          <w:w w:val="99"/>
        </w:rPr>
        <w:t>.</w:t>
      </w:r>
      <w:r>
        <w:rPr>
          <w:w w:val="99"/>
        </w:rPr>
        <w:t>第</w:t>
      </w:r>
      <w:r>
        <w:rPr>
          <w:spacing w:val="-79"/>
        </w:rPr>
        <w:t> </w:t>
      </w:r>
      <w:r>
        <w:rPr>
          <w:w w:val="99"/>
        </w:rPr>
        <w:t>1</w:t>
      </w:r>
      <w:r>
        <w:rPr>
          <w:spacing w:val="-80"/>
        </w:rPr>
        <w:t> </w:t>
      </w:r>
      <w:r>
        <w:rPr>
          <w:w w:val="99"/>
        </w:rPr>
        <w:t>列“期</w:t>
      </w:r>
      <w:r>
        <w:rPr>
          <w:spacing w:val="2"/>
          <w:w w:val="99"/>
        </w:rPr>
        <w:t>初</w:t>
      </w:r>
      <w:r>
        <w:rPr>
          <w:w w:val="99"/>
        </w:rPr>
        <w:t>余</w:t>
      </w:r>
      <w:r>
        <w:rPr>
          <w:spacing w:val="2"/>
          <w:w w:val="99"/>
        </w:rPr>
        <w:t>额</w:t>
      </w:r>
      <w:r>
        <w:rPr>
          <w:spacing w:val="-161"/>
          <w:w w:val="99"/>
        </w:rPr>
        <w:t>”</w:t>
      </w:r>
      <w:r>
        <w:rPr>
          <w:w w:val="99"/>
        </w:rPr>
        <w:t>：</w:t>
      </w:r>
      <w:r>
        <w:rPr>
          <w:spacing w:val="2"/>
          <w:w w:val="99"/>
        </w:rPr>
        <w:t>填</w:t>
      </w:r>
      <w:r>
        <w:rPr>
          <w:w w:val="99"/>
        </w:rPr>
        <w:t>写上</w:t>
      </w:r>
      <w:r>
        <w:rPr>
          <w:spacing w:val="2"/>
          <w:w w:val="99"/>
        </w:rPr>
        <w:t>期</w:t>
      </w:r>
      <w:r>
        <w:rPr>
          <w:w w:val="99"/>
        </w:rPr>
        <w:t>期末</w:t>
      </w:r>
      <w:r>
        <w:rPr>
          <w:spacing w:val="2"/>
          <w:w w:val="99"/>
        </w:rPr>
        <w:t>结</w:t>
      </w:r>
      <w:r>
        <w:rPr>
          <w:w w:val="99"/>
        </w:rPr>
        <w:t>余</w:t>
      </w:r>
      <w:r>
        <w:rPr>
          <w:spacing w:val="2"/>
          <w:w w:val="99"/>
        </w:rPr>
        <w:t>的</w:t>
      </w:r>
      <w:r>
        <w:rPr>
          <w:w w:val="99"/>
        </w:rPr>
        <w:t>加</w:t>
      </w:r>
      <w:r>
        <w:rPr>
          <w:spacing w:val="2"/>
          <w:w w:val="99"/>
        </w:rPr>
        <w:t>计</w:t>
      </w:r>
      <w:r>
        <w:rPr>
          <w:w w:val="99"/>
        </w:rPr>
        <w:t>抵减额。</w:t>
      </w:r>
      <w:r>
        <w:rPr/>
      </w:r>
    </w:p>
    <w:p>
      <w:pPr>
        <w:pStyle w:val="BodyText"/>
        <w:spacing w:line="357" w:lineRule="auto" w:before="205"/>
        <w:ind w:right="240" w:firstLine="720"/>
        <w:jc w:val="left"/>
      </w:pPr>
      <w:r>
        <w:rPr>
          <w:spacing w:val="-1"/>
          <w:w w:val="99"/>
        </w:rPr>
        <w:t>2.第</w:t>
      </w:r>
      <w:r>
        <w:rPr>
          <w:spacing w:val="-76"/>
          <w:w w:val="99"/>
        </w:rPr>
        <w:t> </w:t>
      </w:r>
      <w:r>
        <w:rPr>
          <w:w w:val="99"/>
        </w:rPr>
        <w:t>2</w:t>
      </w:r>
      <w:r>
        <w:rPr>
          <w:spacing w:val="-77"/>
          <w:w w:val="99"/>
        </w:rPr>
        <w:t> </w:t>
      </w:r>
      <w:r>
        <w:rPr>
          <w:spacing w:val="-13"/>
          <w:w w:val="99"/>
        </w:rPr>
        <w:t>列“本期发生额”：填写按照规定本期计提的加计抵</w:t>
      </w:r>
      <w:r>
        <w:rPr>
          <w:w w:val="99"/>
        </w:rPr>
        <w:t> </w:t>
      </w:r>
      <w:r>
        <w:rPr/>
        <w:t>减额。</w:t>
      </w:r>
    </w:p>
    <w:p>
      <w:pPr>
        <w:pStyle w:val="BodyText"/>
        <w:spacing w:line="357" w:lineRule="auto"/>
        <w:ind w:right="242" w:firstLine="720"/>
        <w:jc w:val="left"/>
      </w:pPr>
      <w:r>
        <w:rPr>
          <w:spacing w:val="-1"/>
          <w:w w:val="99"/>
        </w:rPr>
        <w:t>3.第</w:t>
      </w:r>
      <w:r>
        <w:rPr>
          <w:spacing w:val="-77"/>
          <w:w w:val="99"/>
        </w:rPr>
        <w:t> </w:t>
      </w:r>
      <w:r>
        <w:rPr>
          <w:w w:val="99"/>
        </w:rPr>
        <w:t>3</w:t>
      </w:r>
      <w:r>
        <w:rPr>
          <w:spacing w:val="-78"/>
          <w:w w:val="99"/>
        </w:rPr>
        <w:t> </w:t>
      </w:r>
      <w:r>
        <w:rPr>
          <w:spacing w:val="-13"/>
          <w:w w:val="99"/>
        </w:rPr>
        <w:t>列“本期调减额”：填写按照规定本期应调减的加计</w:t>
      </w:r>
      <w:r>
        <w:rPr>
          <w:w w:val="99"/>
        </w:rPr>
        <w:t> </w:t>
      </w:r>
      <w:r>
        <w:rPr/>
        <w:t>抵减额。</w:t>
      </w:r>
    </w:p>
    <w:p>
      <w:pPr>
        <w:pStyle w:val="BodyText"/>
        <w:spacing w:line="240" w:lineRule="auto"/>
        <w:ind w:left="828" w:right="0" w:firstLine="0"/>
        <w:jc w:val="left"/>
      </w:pPr>
      <w:r>
        <w:rPr>
          <w:spacing w:val="1"/>
          <w:w w:val="99"/>
        </w:rPr>
        <w:t>4</w:t>
      </w:r>
      <w:r>
        <w:rPr>
          <w:spacing w:val="-2"/>
          <w:w w:val="99"/>
        </w:rPr>
        <w:t>.</w:t>
      </w:r>
      <w:r>
        <w:rPr>
          <w:w w:val="99"/>
        </w:rPr>
        <w:t>第</w:t>
      </w:r>
      <w:r>
        <w:rPr>
          <w:spacing w:val="-79"/>
        </w:rPr>
        <w:t> </w:t>
      </w:r>
      <w:r>
        <w:rPr>
          <w:w w:val="99"/>
        </w:rPr>
        <w:t>4</w:t>
      </w:r>
      <w:r>
        <w:rPr>
          <w:spacing w:val="-80"/>
        </w:rPr>
        <w:t> </w:t>
      </w:r>
      <w:r>
        <w:rPr>
          <w:w w:val="99"/>
        </w:rPr>
        <w:t>列“本</w:t>
      </w:r>
      <w:r>
        <w:rPr>
          <w:spacing w:val="2"/>
          <w:w w:val="99"/>
        </w:rPr>
        <w:t>期</w:t>
      </w:r>
      <w:r>
        <w:rPr>
          <w:w w:val="99"/>
        </w:rPr>
        <w:t>可抵</w:t>
      </w:r>
      <w:r>
        <w:rPr>
          <w:spacing w:val="2"/>
          <w:w w:val="99"/>
        </w:rPr>
        <w:t>减</w:t>
      </w:r>
      <w:r>
        <w:rPr>
          <w:w w:val="99"/>
        </w:rPr>
        <w:t>额</w:t>
      </w:r>
      <w:r>
        <w:rPr>
          <w:spacing w:val="-159"/>
          <w:w w:val="99"/>
        </w:rPr>
        <w:t>”</w:t>
      </w:r>
      <w:r>
        <w:rPr>
          <w:w w:val="99"/>
        </w:rPr>
        <w:t>：</w:t>
      </w:r>
      <w:r>
        <w:rPr>
          <w:spacing w:val="2"/>
          <w:w w:val="99"/>
        </w:rPr>
        <w:t>按</w:t>
      </w:r>
      <w:r>
        <w:rPr>
          <w:w w:val="99"/>
        </w:rPr>
        <w:t>表中</w:t>
      </w:r>
      <w:r>
        <w:rPr>
          <w:spacing w:val="2"/>
          <w:w w:val="99"/>
        </w:rPr>
        <w:t>所</w:t>
      </w:r>
      <w:r>
        <w:rPr>
          <w:w w:val="99"/>
        </w:rPr>
        <w:t>列公</w:t>
      </w:r>
      <w:r>
        <w:rPr>
          <w:spacing w:val="2"/>
          <w:w w:val="99"/>
        </w:rPr>
        <w:t>式</w:t>
      </w:r>
      <w:r>
        <w:rPr>
          <w:w w:val="99"/>
        </w:rPr>
        <w:t>填写。</w:t>
      </w:r>
      <w:r>
        <w:rPr/>
      </w:r>
    </w:p>
    <w:p>
      <w:pPr>
        <w:pStyle w:val="BodyText"/>
        <w:spacing w:line="357" w:lineRule="auto" w:before="205"/>
        <w:ind w:right="242" w:firstLine="720"/>
        <w:jc w:val="left"/>
      </w:pPr>
      <w:r>
        <w:rPr>
          <w:spacing w:val="-1"/>
          <w:w w:val="99"/>
        </w:rPr>
        <w:t>5.第</w:t>
      </w:r>
      <w:r>
        <w:rPr>
          <w:spacing w:val="-77"/>
          <w:w w:val="99"/>
        </w:rPr>
        <w:t> </w:t>
      </w:r>
      <w:r>
        <w:rPr>
          <w:w w:val="99"/>
        </w:rPr>
        <w:t>5</w:t>
      </w:r>
      <w:r>
        <w:rPr>
          <w:spacing w:val="-78"/>
          <w:w w:val="99"/>
        </w:rPr>
        <w:t> </w:t>
      </w:r>
      <w:r>
        <w:rPr>
          <w:spacing w:val="-13"/>
          <w:w w:val="99"/>
        </w:rPr>
        <w:t>列“本期实际抵减额”：反映按照规定本期实际加计</w:t>
      </w:r>
      <w:r>
        <w:rPr>
          <w:w w:val="99"/>
        </w:rPr>
        <w:t> </w:t>
      </w:r>
      <w:r>
        <w:rPr/>
        <w:t>抵减额，按以下要求填写。</w:t>
      </w:r>
    </w:p>
    <w:p>
      <w:pPr>
        <w:pStyle w:val="BodyText"/>
        <w:spacing w:line="240" w:lineRule="auto"/>
        <w:ind w:left="828" w:right="0" w:firstLine="0"/>
        <w:jc w:val="left"/>
      </w:pPr>
      <w:r>
        <w:rPr/>
        <w:t>若第</w:t>
      </w:r>
      <w:r>
        <w:rPr>
          <w:spacing w:val="-81"/>
        </w:rPr>
        <w:t> </w:t>
      </w:r>
      <w:r>
        <w:rPr/>
        <w:t>4</w:t>
      </w:r>
      <w:r>
        <w:rPr>
          <w:spacing w:val="-82"/>
        </w:rPr>
        <w:t> </w:t>
      </w:r>
      <w:r>
        <w:rPr>
          <w:spacing w:val="-13"/>
        </w:rPr>
        <w:t>列≥0，且第</w:t>
      </w:r>
      <w:r>
        <w:rPr>
          <w:spacing w:val="-81"/>
        </w:rPr>
        <w:t> </w:t>
      </w:r>
      <w:r>
        <w:rPr/>
        <w:t>4</w:t>
      </w:r>
      <w:r>
        <w:rPr>
          <w:spacing w:val="-82"/>
        </w:rPr>
        <w:t> </w:t>
      </w:r>
      <w:r>
        <w:rPr/>
        <w:t>列&lt;主表第</w:t>
      </w:r>
      <w:r>
        <w:rPr>
          <w:spacing w:val="-81"/>
        </w:rPr>
        <w:t> </w:t>
      </w:r>
      <w:r>
        <w:rPr/>
        <w:t>11</w:t>
      </w:r>
      <w:r>
        <w:rPr>
          <w:spacing w:val="-84"/>
        </w:rPr>
        <w:t> </w:t>
      </w:r>
      <w:r>
        <w:rPr/>
        <w:t>栏-主表第</w:t>
      </w:r>
      <w:r>
        <w:rPr>
          <w:spacing w:val="-81"/>
        </w:rPr>
        <w:t> </w:t>
      </w:r>
      <w:r>
        <w:rPr/>
        <w:t>18</w:t>
      </w:r>
      <w:r>
        <w:rPr>
          <w:spacing w:val="-84"/>
        </w:rPr>
        <w:t> </w:t>
      </w:r>
      <w:r>
        <w:rPr>
          <w:spacing w:val="-18"/>
        </w:rPr>
        <w:t>栏，则第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5</w:t>
      </w:r>
      <w:r>
        <w:rPr>
          <w:spacing w:val="-82"/>
        </w:rPr>
        <w:t> </w:t>
      </w:r>
      <w:r>
        <w:rPr/>
        <w:t>列＝第</w:t>
      </w:r>
      <w:r>
        <w:rPr>
          <w:spacing w:val="-83"/>
        </w:rPr>
        <w:t> </w:t>
      </w:r>
      <w:r>
        <w:rPr/>
        <w:t>4</w:t>
      </w:r>
      <w:r>
        <w:rPr>
          <w:spacing w:val="-82"/>
        </w:rPr>
        <w:t> </w:t>
      </w:r>
      <w:r>
        <w:rPr/>
        <w:t>列；</w:t>
      </w:r>
    </w:p>
    <w:p>
      <w:pPr>
        <w:pStyle w:val="BodyText"/>
        <w:spacing w:line="240" w:lineRule="auto" w:before="205"/>
        <w:ind w:left="828" w:right="0" w:firstLine="0"/>
        <w:jc w:val="left"/>
      </w:pPr>
      <w:r>
        <w:rPr>
          <w:w w:val="99"/>
        </w:rPr>
        <w:t>若第</w:t>
      </w:r>
      <w:r>
        <w:rPr>
          <w:spacing w:val="-79"/>
        </w:rPr>
        <w:t> </w:t>
      </w:r>
      <w:r>
        <w:rPr>
          <w:w w:val="99"/>
        </w:rPr>
        <w:t>4</w:t>
      </w:r>
      <w:r>
        <w:rPr>
          <w:spacing w:val="-80"/>
        </w:rPr>
        <w:t> </w:t>
      </w:r>
      <w:r>
        <w:rPr>
          <w:w w:val="99"/>
        </w:rPr>
        <w:t>列≥主</w:t>
      </w:r>
      <w:r>
        <w:rPr>
          <w:spacing w:val="2"/>
          <w:w w:val="99"/>
        </w:rPr>
        <w:t>表</w:t>
      </w:r>
      <w:r>
        <w:rPr>
          <w:w w:val="99"/>
        </w:rPr>
        <w:t>第</w:t>
      </w:r>
      <w:r>
        <w:rPr>
          <w:spacing w:val="-79"/>
        </w:rPr>
        <w:t> </w:t>
      </w:r>
      <w:r>
        <w:rPr>
          <w:spacing w:val="1"/>
          <w:w w:val="99"/>
        </w:rPr>
        <w:t>1</w:t>
      </w:r>
      <w:r>
        <w:rPr>
          <w:w w:val="99"/>
        </w:rPr>
        <w:t>1</w:t>
      </w:r>
      <w:r>
        <w:rPr>
          <w:spacing w:val="-82"/>
        </w:rPr>
        <w:t> </w:t>
      </w:r>
      <w:r>
        <w:rPr>
          <w:spacing w:val="2"/>
          <w:w w:val="99"/>
        </w:rPr>
        <w:t>栏</w:t>
      </w:r>
      <w:r>
        <w:rPr>
          <w:spacing w:val="-2"/>
          <w:w w:val="99"/>
        </w:rPr>
        <w:t>-</w:t>
      </w:r>
      <w:r>
        <w:rPr>
          <w:w w:val="99"/>
        </w:rPr>
        <w:t>主</w:t>
      </w:r>
      <w:r>
        <w:rPr>
          <w:spacing w:val="2"/>
          <w:w w:val="99"/>
        </w:rPr>
        <w:t>表</w:t>
      </w:r>
      <w:r>
        <w:rPr>
          <w:w w:val="99"/>
        </w:rPr>
        <w:t>第</w:t>
      </w:r>
      <w:r>
        <w:rPr>
          <w:spacing w:val="-79"/>
        </w:rPr>
        <w:t> </w:t>
      </w:r>
      <w:r>
        <w:rPr>
          <w:spacing w:val="1"/>
          <w:w w:val="99"/>
        </w:rPr>
        <w:t>1</w:t>
      </w:r>
      <w:r>
        <w:rPr>
          <w:w w:val="99"/>
        </w:rPr>
        <w:t>8</w:t>
      </w:r>
      <w:r>
        <w:rPr>
          <w:spacing w:val="-82"/>
        </w:rPr>
        <w:t> </w:t>
      </w:r>
      <w:r>
        <w:rPr>
          <w:spacing w:val="2"/>
          <w:w w:val="99"/>
        </w:rPr>
        <w:t>栏</w:t>
      </w:r>
      <w:r>
        <w:rPr>
          <w:spacing w:val="-149"/>
          <w:w w:val="99"/>
        </w:rPr>
        <w:t>，</w:t>
      </w:r>
      <w:r>
        <w:rPr>
          <w:w w:val="99"/>
        </w:rPr>
        <w:t>则第</w:t>
      </w:r>
      <w:r>
        <w:rPr>
          <w:spacing w:val="-79"/>
        </w:rPr>
        <w:t> </w:t>
      </w:r>
      <w:r>
        <w:rPr>
          <w:w w:val="99"/>
        </w:rPr>
        <w:t>5</w:t>
      </w:r>
      <w:r>
        <w:rPr>
          <w:spacing w:val="-80"/>
        </w:rPr>
        <w:t> </w:t>
      </w:r>
      <w:r>
        <w:rPr>
          <w:w w:val="99"/>
        </w:rPr>
        <w:t>列</w:t>
      </w:r>
      <w:r>
        <w:rPr>
          <w:spacing w:val="2"/>
          <w:w w:val="99"/>
        </w:rPr>
        <w:t>＝</w:t>
      </w:r>
      <w:r>
        <w:rPr>
          <w:w w:val="99"/>
        </w:rPr>
        <w:t>主表第</w:t>
      </w:r>
      <w:r>
        <w:rPr/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11</w:t>
      </w:r>
      <w:r>
        <w:rPr>
          <w:spacing w:val="-84"/>
        </w:rPr>
        <w:t> </w:t>
      </w:r>
      <w:r>
        <w:rPr/>
        <w:t>栏-主表第</w:t>
      </w:r>
      <w:r>
        <w:rPr>
          <w:spacing w:val="-81"/>
        </w:rPr>
        <w:t> </w:t>
      </w:r>
      <w:r>
        <w:rPr/>
        <w:t>18</w:t>
      </w:r>
      <w:r>
        <w:rPr>
          <w:spacing w:val="-84"/>
        </w:rPr>
        <w:t> </w:t>
      </w:r>
      <w:r>
        <w:rPr/>
        <w:t>栏；</w:t>
      </w:r>
    </w:p>
    <w:p>
      <w:pPr>
        <w:pStyle w:val="BodyText"/>
        <w:spacing w:line="357" w:lineRule="auto" w:before="205"/>
        <w:ind w:left="828" w:right="239" w:firstLine="0"/>
        <w:jc w:val="left"/>
      </w:pPr>
      <w:r>
        <w:rPr/>
        <w:t>若第</w:t>
      </w:r>
      <w:r>
        <w:rPr>
          <w:spacing w:val="-80"/>
        </w:rPr>
        <w:t> </w:t>
      </w:r>
      <w:r>
        <w:rPr/>
        <w:t>4</w:t>
      </w:r>
      <w:r>
        <w:rPr>
          <w:spacing w:val="-81"/>
        </w:rPr>
        <w:t> </w:t>
      </w:r>
      <w:r>
        <w:rPr/>
        <w:t>列&lt;0，则第</w:t>
      </w:r>
      <w:r>
        <w:rPr>
          <w:spacing w:val="-80"/>
        </w:rPr>
        <w:t> </w:t>
      </w:r>
      <w:r>
        <w:rPr/>
        <w:t>5</w:t>
      </w:r>
      <w:r>
        <w:rPr>
          <w:spacing w:val="-81"/>
        </w:rPr>
        <w:t> </w:t>
      </w:r>
      <w:r>
        <w:rPr/>
        <w:t>列等于</w:t>
      </w:r>
      <w:r>
        <w:rPr>
          <w:spacing w:val="-82"/>
        </w:rPr>
        <w:t> </w:t>
      </w:r>
      <w:r>
        <w:rPr/>
        <w:t>0。</w:t>
      </w:r>
      <w:r>
        <w:rPr>
          <w:w w:val="99"/>
        </w:rPr>
        <w:t> </w:t>
      </w:r>
      <w:r>
        <w:rPr/>
        <w:t>计算本列“一般项目加计抵减额计算”行和“即征即退项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4"/>
        </w:rPr>
        <w:t>目加计抵减额计算”行时，公式中主表各栏次数据分别取主表</w:t>
      </w:r>
    </w:p>
    <w:p>
      <w:pPr>
        <w:spacing w:after="0" w:line="240" w:lineRule="auto"/>
        <w:jc w:val="left"/>
        <w:sectPr>
          <w:footerReference w:type="default" r:id="rId8"/>
          <w:pgSz w:w="11910" w:h="16840"/>
          <w:pgMar w:footer="1217" w:header="0" w:top="1500" w:bottom="1400" w:left="1480" w:right="1340"/>
          <w:pgNumType w:start="30"/>
        </w:sectPr>
      </w:pPr>
    </w:p>
    <w:p>
      <w:pPr>
        <w:pStyle w:val="BodyText"/>
        <w:spacing w:line="392" w:lineRule="exact" w:before="0"/>
        <w:ind w:right="99" w:firstLine="0"/>
        <w:jc w:val="left"/>
      </w:pPr>
      <w:r>
        <w:rPr>
          <w:w w:val="99"/>
        </w:rPr>
        <w:t>“一</w:t>
      </w:r>
      <w:r>
        <w:rPr>
          <w:spacing w:val="2"/>
          <w:w w:val="99"/>
        </w:rPr>
        <w:t>般</w:t>
      </w:r>
      <w:r>
        <w:rPr>
          <w:w w:val="99"/>
        </w:rPr>
        <w:t>项目</w:t>
      </w:r>
      <w:r>
        <w:rPr>
          <w:spacing w:val="-159"/>
          <w:w w:val="99"/>
        </w:rPr>
        <w:t>”</w:t>
      </w:r>
      <w:r>
        <w:rPr>
          <w:w w:val="99"/>
        </w:rPr>
        <w:t>“本</w:t>
      </w:r>
      <w:r>
        <w:rPr>
          <w:spacing w:val="2"/>
          <w:w w:val="99"/>
        </w:rPr>
        <w:t>月</w:t>
      </w:r>
      <w:r>
        <w:rPr>
          <w:w w:val="99"/>
        </w:rPr>
        <w:t>数</w:t>
      </w:r>
      <w:r>
        <w:rPr>
          <w:spacing w:val="-34"/>
          <w:w w:val="99"/>
        </w:rPr>
        <w:t>”</w:t>
      </w:r>
      <w:r>
        <w:rPr>
          <w:w w:val="99"/>
        </w:rPr>
        <w:t>列</w:t>
      </w:r>
      <w:r>
        <w:rPr>
          <w:spacing w:val="-159"/>
          <w:w w:val="99"/>
        </w:rPr>
        <w:t>、</w:t>
      </w:r>
      <w:r>
        <w:rPr>
          <w:w w:val="99"/>
        </w:rPr>
        <w:t>“即</w:t>
      </w:r>
      <w:r>
        <w:rPr>
          <w:spacing w:val="2"/>
          <w:w w:val="99"/>
        </w:rPr>
        <w:t>征</w:t>
      </w:r>
      <w:r>
        <w:rPr>
          <w:w w:val="99"/>
        </w:rPr>
        <w:t>即退</w:t>
      </w:r>
      <w:r>
        <w:rPr>
          <w:spacing w:val="2"/>
          <w:w w:val="99"/>
        </w:rPr>
        <w:t>项目</w:t>
      </w:r>
      <w:r>
        <w:rPr>
          <w:spacing w:val="-161"/>
          <w:w w:val="99"/>
        </w:rPr>
        <w:t>”</w:t>
      </w:r>
      <w:r>
        <w:rPr>
          <w:spacing w:val="2"/>
          <w:w w:val="99"/>
        </w:rPr>
        <w:t>“</w:t>
      </w:r>
      <w:r>
        <w:rPr>
          <w:w w:val="99"/>
        </w:rPr>
        <w:t>本</w:t>
      </w:r>
      <w:r>
        <w:rPr>
          <w:spacing w:val="2"/>
          <w:w w:val="99"/>
        </w:rPr>
        <w:t>月</w:t>
      </w:r>
      <w:r>
        <w:rPr>
          <w:w w:val="99"/>
        </w:rPr>
        <w:t>数</w:t>
      </w:r>
      <w:r>
        <w:rPr>
          <w:spacing w:val="-34"/>
          <w:w w:val="99"/>
        </w:rPr>
        <w:t>”</w:t>
      </w:r>
      <w:r>
        <w:rPr>
          <w:w w:val="99"/>
        </w:rPr>
        <w:t>列</w:t>
      </w:r>
      <w:r>
        <w:rPr>
          <w:spacing w:val="2"/>
          <w:w w:val="99"/>
        </w:rPr>
        <w:t>对</w:t>
      </w:r>
      <w:r>
        <w:rPr>
          <w:w w:val="99"/>
        </w:rPr>
        <w:t>应</w:t>
      </w:r>
      <w:r>
        <w:rPr/>
      </w:r>
    </w:p>
    <w:p>
      <w:pPr>
        <w:pStyle w:val="BodyText"/>
        <w:spacing w:line="240" w:lineRule="auto" w:before="205"/>
        <w:ind w:right="295" w:firstLine="0"/>
        <w:jc w:val="left"/>
      </w:pPr>
      <w:r>
        <w:rPr/>
        <w:t>数据。</w:t>
      </w:r>
    </w:p>
    <w:p>
      <w:pPr>
        <w:pStyle w:val="BodyText"/>
        <w:spacing w:line="357" w:lineRule="auto" w:before="205"/>
        <w:ind w:right="262" w:firstLine="720"/>
        <w:jc w:val="left"/>
      </w:pPr>
      <w:r>
        <w:rPr>
          <w:spacing w:val="-1"/>
          <w:w w:val="99"/>
        </w:rPr>
        <w:t>6.第</w:t>
      </w:r>
      <w:r>
        <w:rPr>
          <w:spacing w:val="-77"/>
          <w:w w:val="99"/>
        </w:rPr>
        <w:t> </w:t>
      </w:r>
      <w:r>
        <w:rPr>
          <w:w w:val="99"/>
        </w:rPr>
        <w:t>6</w:t>
      </w:r>
      <w:r>
        <w:rPr>
          <w:spacing w:val="-78"/>
          <w:w w:val="99"/>
        </w:rPr>
        <w:t> </w:t>
      </w:r>
      <w:r>
        <w:rPr>
          <w:spacing w:val="-13"/>
          <w:w w:val="99"/>
        </w:rPr>
        <w:t>列“期末余额”：填写本期结余的加计抵减额，按表</w:t>
      </w:r>
      <w:r>
        <w:rPr>
          <w:w w:val="99"/>
        </w:rPr>
        <w:t> </w:t>
      </w:r>
      <w:r>
        <w:rPr/>
        <w:t>中所列公式填写。</w:t>
      </w:r>
    </w:p>
    <w:p>
      <w:pPr>
        <w:pStyle w:val="BodyText"/>
        <w:spacing w:line="357" w:lineRule="auto"/>
        <w:ind w:right="295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  <w:spacing w:val="4"/>
          <w:w w:val="95"/>
        </w:rPr>
        <w:t>七、《增值税及附加税费申报表附列资料（五）》（附加</w:t>
      </w:r>
      <w:r>
        <w:rPr>
          <w:rFonts w:ascii="黑体" w:hAnsi="黑体" w:cs="黑体" w:eastAsia="黑体" w:hint="default"/>
          <w:w w:val="99"/>
        </w:rPr>
        <w:t> </w:t>
      </w:r>
      <w:r>
        <w:rPr>
          <w:rFonts w:ascii="黑体" w:hAnsi="黑体" w:cs="黑体" w:eastAsia="黑体" w:hint="default"/>
        </w:rPr>
        <w:t>税费情况表）填写说明</w:t>
      </w:r>
    </w:p>
    <w:p>
      <w:pPr>
        <w:pStyle w:val="BodyText"/>
        <w:spacing w:line="357" w:lineRule="auto"/>
        <w:ind w:right="295"/>
        <w:jc w:val="left"/>
      </w:pPr>
      <w:r>
        <w:rPr>
          <w:spacing w:val="4"/>
          <w:w w:val="95"/>
        </w:rPr>
        <w:t>1.“税（费）款所属时间”：指纳税人申报的附加税费应</w:t>
      </w:r>
      <w:r>
        <w:rPr>
          <w:w w:val="99"/>
        </w:rPr>
        <w:t> </w:t>
      </w:r>
      <w:r>
        <w:rPr/>
        <w:t>纳税（费）额的所属时间，应填写具体的起止年、月、日。</w:t>
      </w:r>
    </w:p>
    <w:p>
      <w:pPr>
        <w:pStyle w:val="BodyText"/>
        <w:spacing w:line="362" w:lineRule="exact" w:before="0"/>
        <w:ind w:left="747" w:right="295" w:firstLine="0"/>
        <w:jc w:val="left"/>
      </w:pPr>
      <w:r>
        <w:rPr>
          <w:spacing w:val="1"/>
          <w:w w:val="99"/>
        </w:rPr>
        <w:t>2.</w:t>
      </w:r>
      <w:r>
        <w:rPr>
          <w:w w:val="99"/>
        </w:rPr>
        <w:t>“纳</w:t>
      </w:r>
      <w:r>
        <w:rPr>
          <w:spacing w:val="2"/>
          <w:w w:val="99"/>
        </w:rPr>
        <w:t>税</w:t>
      </w:r>
      <w:r>
        <w:rPr>
          <w:w w:val="99"/>
        </w:rPr>
        <w:t>人名</w:t>
      </w:r>
      <w:r>
        <w:rPr>
          <w:spacing w:val="2"/>
          <w:w w:val="99"/>
        </w:rPr>
        <w:t>称</w:t>
      </w:r>
      <w:r>
        <w:rPr>
          <w:spacing w:val="-161"/>
          <w:w w:val="99"/>
        </w:rPr>
        <w:t>”</w:t>
      </w:r>
      <w:r>
        <w:rPr>
          <w:w w:val="99"/>
        </w:rPr>
        <w:t>：</w:t>
      </w:r>
      <w:r>
        <w:rPr>
          <w:spacing w:val="2"/>
          <w:w w:val="99"/>
        </w:rPr>
        <w:t>填</w:t>
      </w:r>
      <w:r>
        <w:rPr>
          <w:w w:val="99"/>
        </w:rPr>
        <w:t>写纳</w:t>
      </w:r>
      <w:r>
        <w:rPr>
          <w:spacing w:val="2"/>
          <w:w w:val="99"/>
        </w:rPr>
        <w:t>税</w:t>
      </w:r>
      <w:r>
        <w:rPr>
          <w:w w:val="99"/>
        </w:rPr>
        <w:t>人名</w:t>
      </w:r>
      <w:r>
        <w:rPr>
          <w:spacing w:val="2"/>
          <w:w w:val="99"/>
        </w:rPr>
        <w:t>称</w:t>
      </w:r>
      <w:r>
        <w:rPr>
          <w:w w:val="99"/>
        </w:rPr>
        <w:t>全称。</w:t>
      </w:r>
      <w:r>
        <w:rPr/>
      </w:r>
    </w:p>
    <w:p>
      <w:pPr>
        <w:pStyle w:val="BodyText"/>
        <w:spacing w:line="381" w:lineRule="auto" w:before="246"/>
        <w:ind w:right="103"/>
        <w:jc w:val="left"/>
      </w:pPr>
      <w:r>
        <w:rPr>
          <w:spacing w:val="17"/>
        </w:rPr>
        <w:t>3.“本期是否适用试点建设培育产教融合型企业抵免政</w:t>
      </w:r>
      <w:r>
        <w:rPr>
          <w:w w:val="99"/>
        </w:rPr>
        <w:t> </w:t>
      </w:r>
      <w:r>
        <w:rPr>
          <w:spacing w:val="-2"/>
          <w:w w:val="99"/>
        </w:rPr>
        <w:t>策”：符合《财政部关于调整部分政府性基金有关政策的通知》</w:t>
      </w:r>
      <w:r>
        <w:rPr>
          <w:spacing w:val="-2"/>
        </w:rPr>
      </w:r>
    </w:p>
    <w:p>
      <w:pPr>
        <w:pStyle w:val="BodyText"/>
        <w:spacing w:line="381" w:lineRule="auto" w:before="57"/>
        <w:ind w:right="263" w:firstLine="0"/>
        <w:jc w:val="left"/>
      </w:pPr>
      <w:r>
        <w:rPr/>
        <w:t>（财税〔2019〕46</w:t>
      </w:r>
      <w:r>
        <w:rPr>
          <w:spacing w:val="-84"/>
        </w:rPr>
        <w:t> </w:t>
      </w:r>
      <w:r>
        <w:rPr/>
        <w:t>号）规定的试点建设培育产教融合型企业，</w:t>
      </w:r>
      <w:r>
        <w:rPr>
          <w:w w:val="99"/>
        </w:rPr>
        <w:t> </w:t>
      </w:r>
      <w:r>
        <w:rPr>
          <w:spacing w:val="-21"/>
          <w:w w:val="99"/>
        </w:rPr>
        <w:t>选择“是”；否则，选择“否”。</w:t>
      </w:r>
      <w:r>
        <w:rPr>
          <w:spacing w:val="-21"/>
        </w:rPr>
      </w:r>
    </w:p>
    <w:p>
      <w:pPr>
        <w:pStyle w:val="BodyText"/>
        <w:spacing w:line="381" w:lineRule="auto" w:before="57"/>
        <w:ind w:right="265"/>
        <w:jc w:val="both"/>
      </w:pPr>
      <w:r>
        <w:rPr>
          <w:w w:val="99"/>
        </w:rPr>
        <w:t>4.第</w:t>
      </w:r>
      <w:r>
        <w:rPr>
          <w:spacing w:val="-72"/>
          <w:w w:val="99"/>
        </w:rPr>
        <w:t> </w:t>
      </w:r>
      <w:r>
        <w:rPr>
          <w:w w:val="99"/>
        </w:rPr>
        <w:t>5</w:t>
      </w:r>
      <w:r>
        <w:rPr>
          <w:spacing w:val="-71"/>
          <w:w w:val="99"/>
        </w:rPr>
        <w:t> </w:t>
      </w:r>
      <w:r>
        <w:rPr>
          <w:spacing w:val="-10"/>
          <w:w w:val="99"/>
        </w:rPr>
        <w:t>行“当期新增投资额”：填写试点建设培育产教融合</w:t>
      </w:r>
      <w:r>
        <w:rPr>
          <w:w w:val="99"/>
        </w:rPr>
        <w:t> </w:t>
      </w:r>
      <w:r>
        <w:rPr>
          <w:spacing w:val="4"/>
          <w:w w:val="95"/>
        </w:rPr>
        <w:t>型企业当期新增投资额减去股权转让、撤回投资等金额后的投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资净额，该数值可为负数。</w:t>
      </w:r>
    </w:p>
    <w:p>
      <w:pPr>
        <w:pStyle w:val="BodyText"/>
        <w:spacing w:line="381" w:lineRule="auto" w:before="57"/>
        <w:ind w:right="260"/>
        <w:jc w:val="left"/>
      </w:pPr>
      <w:r>
        <w:rPr>
          <w:spacing w:val="1"/>
          <w:w w:val="99"/>
        </w:rPr>
        <w:t>5.</w:t>
      </w:r>
      <w:r>
        <w:rPr>
          <w:w w:val="99"/>
        </w:rPr>
        <w:t>第</w:t>
      </w:r>
      <w:r>
        <w:rPr>
          <w:spacing w:val="-81"/>
        </w:rPr>
        <w:t> </w:t>
      </w:r>
      <w:r>
        <w:rPr>
          <w:w w:val="99"/>
        </w:rPr>
        <w:t>6</w:t>
      </w:r>
      <w:r>
        <w:rPr>
          <w:spacing w:val="-80"/>
        </w:rPr>
        <w:t> </w:t>
      </w:r>
      <w:r>
        <w:rPr>
          <w:spacing w:val="-22"/>
          <w:w w:val="99"/>
        </w:rPr>
        <w:t>行</w:t>
      </w:r>
      <w:r>
        <w:rPr>
          <w:w w:val="99"/>
        </w:rPr>
        <w:t>“上</w:t>
      </w:r>
      <w:r>
        <w:rPr>
          <w:spacing w:val="2"/>
          <w:w w:val="99"/>
        </w:rPr>
        <w:t>期</w:t>
      </w:r>
      <w:r>
        <w:rPr>
          <w:w w:val="99"/>
        </w:rPr>
        <w:t>留抵</w:t>
      </w:r>
      <w:r>
        <w:rPr>
          <w:spacing w:val="2"/>
          <w:w w:val="99"/>
        </w:rPr>
        <w:t>可</w:t>
      </w:r>
      <w:r>
        <w:rPr>
          <w:w w:val="99"/>
        </w:rPr>
        <w:t>抵免</w:t>
      </w:r>
      <w:r>
        <w:rPr>
          <w:spacing w:val="2"/>
          <w:w w:val="99"/>
        </w:rPr>
        <w:t>金</w:t>
      </w:r>
      <w:r>
        <w:rPr>
          <w:w w:val="99"/>
        </w:rPr>
        <w:t>额</w:t>
      </w:r>
      <w:r>
        <w:rPr>
          <w:spacing w:val="-159"/>
          <w:w w:val="99"/>
        </w:rPr>
        <w:t>”</w:t>
      </w:r>
      <w:r>
        <w:rPr>
          <w:spacing w:val="-22"/>
          <w:w w:val="99"/>
        </w:rPr>
        <w:t>：</w:t>
      </w:r>
      <w:r>
        <w:rPr>
          <w:w w:val="99"/>
        </w:rPr>
        <w:t>填</w:t>
      </w:r>
      <w:r>
        <w:rPr>
          <w:spacing w:val="2"/>
          <w:w w:val="99"/>
        </w:rPr>
        <w:t>写</w:t>
      </w:r>
      <w:r>
        <w:rPr>
          <w:w w:val="99"/>
        </w:rPr>
        <w:t>上期</w:t>
      </w:r>
      <w:r>
        <w:rPr>
          <w:spacing w:val="-22"/>
          <w:w w:val="99"/>
        </w:rPr>
        <w:t>的</w:t>
      </w:r>
      <w:r>
        <w:rPr>
          <w:w w:val="99"/>
        </w:rPr>
        <w:t>“结</w:t>
      </w:r>
      <w:r>
        <w:rPr>
          <w:spacing w:val="2"/>
          <w:w w:val="99"/>
        </w:rPr>
        <w:t>转</w:t>
      </w:r>
      <w:r>
        <w:rPr>
          <w:w w:val="99"/>
        </w:rPr>
        <w:t>下期</w:t>
      </w:r>
      <w:r>
        <w:rPr>
          <w:w w:val="99"/>
        </w:rPr>
        <w:t> 可</w:t>
      </w:r>
      <w:r>
        <w:rPr>
          <w:spacing w:val="2"/>
          <w:w w:val="99"/>
        </w:rPr>
        <w:t>抵</w:t>
      </w:r>
      <w:r>
        <w:rPr>
          <w:w w:val="99"/>
        </w:rPr>
        <w:t>免金额</w:t>
      </w:r>
      <w:r>
        <w:rPr>
          <w:spacing w:val="-159"/>
          <w:w w:val="99"/>
        </w:rPr>
        <w:t>”</w:t>
      </w:r>
      <w:r>
        <w:rPr>
          <w:w w:val="99"/>
        </w:rPr>
        <w:t>。</w:t>
      </w:r>
      <w:r>
        <w:rPr/>
      </w:r>
    </w:p>
    <w:p>
      <w:pPr>
        <w:pStyle w:val="BodyText"/>
        <w:spacing w:line="381" w:lineRule="auto" w:before="57"/>
        <w:ind w:right="262"/>
        <w:jc w:val="left"/>
      </w:pPr>
      <w:r>
        <w:rPr>
          <w:w w:val="99"/>
        </w:rPr>
        <w:t>6.第</w:t>
      </w:r>
      <w:r>
        <w:rPr>
          <w:spacing w:val="-73"/>
          <w:w w:val="99"/>
        </w:rPr>
        <w:t> </w:t>
      </w:r>
      <w:r>
        <w:rPr>
          <w:w w:val="99"/>
        </w:rPr>
        <w:t>7</w:t>
      </w:r>
      <w:r>
        <w:rPr>
          <w:spacing w:val="-72"/>
          <w:w w:val="99"/>
        </w:rPr>
        <w:t> </w:t>
      </w:r>
      <w:r>
        <w:rPr>
          <w:spacing w:val="-10"/>
          <w:w w:val="99"/>
        </w:rPr>
        <w:t>行“结转下期可抵免金额”：填写本期抵免应缴教育</w:t>
      </w:r>
      <w:r>
        <w:rPr>
          <w:w w:val="99"/>
        </w:rPr>
        <w:t> </w:t>
      </w:r>
      <w:r>
        <w:rPr/>
        <w:t>费附加、地方教育附加后允许结转下期抵免部分。</w:t>
      </w:r>
    </w:p>
    <w:p>
      <w:pPr>
        <w:pStyle w:val="BodyText"/>
        <w:spacing w:line="240" w:lineRule="auto" w:before="57"/>
        <w:ind w:left="747" w:right="99" w:firstLine="0"/>
        <w:jc w:val="left"/>
      </w:pPr>
      <w:r>
        <w:rPr>
          <w:spacing w:val="1"/>
          <w:w w:val="99"/>
        </w:rPr>
        <w:t>7.</w:t>
      </w:r>
      <w:r>
        <w:rPr>
          <w:w w:val="99"/>
        </w:rPr>
        <w:t>第</w:t>
      </w:r>
      <w:r>
        <w:rPr>
          <w:spacing w:val="-81"/>
        </w:rPr>
        <w:t> </w:t>
      </w:r>
      <w:r>
        <w:rPr>
          <w:w w:val="99"/>
        </w:rPr>
        <w:t>8</w:t>
      </w:r>
      <w:r>
        <w:rPr>
          <w:spacing w:val="-80"/>
        </w:rPr>
        <w:t> </w:t>
      </w:r>
      <w:r>
        <w:rPr>
          <w:spacing w:val="-34"/>
          <w:w w:val="99"/>
        </w:rPr>
        <w:t>行</w:t>
      </w:r>
      <w:r>
        <w:rPr>
          <w:w w:val="99"/>
        </w:rPr>
        <w:t>“当</w:t>
      </w:r>
      <w:r>
        <w:rPr>
          <w:spacing w:val="2"/>
          <w:w w:val="99"/>
        </w:rPr>
        <w:t>期</w:t>
      </w:r>
      <w:r>
        <w:rPr>
          <w:w w:val="99"/>
        </w:rPr>
        <w:t>新增</w:t>
      </w:r>
      <w:r>
        <w:rPr>
          <w:spacing w:val="2"/>
          <w:w w:val="99"/>
        </w:rPr>
        <w:t>可</w:t>
      </w:r>
      <w:r>
        <w:rPr>
          <w:w w:val="99"/>
        </w:rPr>
        <w:t>用于</w:t>
      </w:r>
      <w:r>
        <w:rPr>
          <w:spacing w:val="2"/>
          <w:w w:val="99"/>
        </w:rPr>
        <w:t>扣</w:t>
      </w:r>
      <w:r>
        <w:rPr>
          <w:w w:val="99"/>
        </w:rPr>
        <w:t>除的</w:t>
      </w:r>
      <w:r>
        <w:rPr>
          <w:spacing w:val="2"/>
          <w:w w:val="99"/>
        </w:rPr>
        <w:t>留</w:t>
      </w:r>
      <w:r>
        <w:rPr>
          <w:w w:val="99"/>
        </w:rPr>
        <w:t>抵</w:t>
      </w:r>
      <w:r>
        <w:rPr>
          <w:spacing w:val="2"/>
          <w:w w:val="99"/>
        </w:rPr>
        <w:t>退</w:t>
      </w:r>
      <w:r>
        <w:rPr>
          <w:w w:val="99"/>
        </w:rPr>
        <w:t>税</w:t>
      </w:r>
      <w:r>
        <w:rPr>
          <w:spacing w:val="2"/>
          <w:w w:val="99"/>
        </w:rPr>
        <w:t>额</w:t>
      </w:r>
      <w:r>
        <w:rPr>
          <w:spacing w:val="-161"/>
          <w:w w:val="99"/>
        </w:rPr>
        <w:t>”</w:t>
      </w:r>
      <w:r>
        <w:rPr>
          <w:spacing w:val="-34"/>
          <w:w w:val="99"/>
        </w:rPr>
        <w:t>：</w:t>
      </w:r>
      <w:r>
        <w:rPr>
          <w:w w:val="99"/>
        </w:rPr>
        <w:t>填</w:t>
      </w:r>
      <w:r>
        <w:rPr>
          <w:spacing w:val="2"/>
          <w:w w:val="99"/>
        </w:rPr>
        <w:t>写</w:t>
      </w:r>
      <w:r>
        <w:rPr>
          <w:w w:val="99"/>
        </w:rPr>
        <w:t>上期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1217" w:top="1500" w:bottom="1400" w:left="1480" w:right="1320"/>
        </w:sectPr>
      </w:pPr>
    </w:p>
    <w:p>
      <w:pPr>
        <w:pStyle w:val="BodyText"/>
        <w:spacing w:line="406" w:lineRule="exact" w:before="0"/>
        <w:ind w:right="295" w:firstLine="0"/>
        <w:jc w:val="left"/>
      </w:pPr>
      <w:r>
        <w:rPr/>
        <w:t>经税务机关审核通过的增值税留抵退税额。</w:t>
      </w:r>
    </w:p>
    <w:p>
      <w:pPr>
        <w:pStyle w:val="BodyText"/>
        <w:spacing w:line="381" w:lineRule="auto" w:before="246"/>
        <w:ind w:right="267"/>
        <w:jc w:val="both"/>
      </w:pPr>
      <w:r>
        <w:rPr>
          <w:spacing w:val="1"/>
          <w:w w:val="99"/>
        </w:rPr>
        <w:t>8.</w:t>
      </w:r>
      <w:r>
        <w:rPr>
          <w:w w:val="99"/>
        </w:rPr>
        <w:t>第</w:t>
      </w:r>
      <w:r>
        <w:rPr>
          <w:spacing w:val="-81"/>
        </w:rPr>
        <w:t> </w:t>
      </w:r>
      <w:r>
        <w:rPr>
          <w:w w:val="99"/>
        </w:rPr>
        <w:t>9</w:t>
      </w:r>
      <w:r>
        <w:rPr>
          <w:spacing w:val="-80"/>
        </w:rPr>
        <w:t> </w:t>
      </w:r>
      <w:r>
        <w:rPr>
          <w:spacing w:val="-34"/>
          <w:w w:val="99"/>
        </w:rPr>
        <w:t>行</w:t>
      </w:r>
      <w:r>
        <w:rPr>
          <w:w w:val="99"/>
        </w:rPr>
        <w:t>“上</w:t>
      </w:r>
      <w:r>
        <w:rPr>
          <w:spacing w:val="2"/>
          <w:w w:val="99"/>
        </w:rPr>
        <w:t>期</w:t>
      </w:r>
      <w:r>
        <w:rPr>
          <w:w w:val="99"/>
        </w:rPr>
        <w:t>结存</w:t>
      </w:r>
      <w:r>
        <w:rPr>
          <w:spacing w:val="2"/>
          <w:w w:val="99"/>
        </w:rPr>
        <w:t>可</w:t>
      </w:r>
      <w:r>
        <w:rPr>
          <w:w w:val="99"/>
        </w:rPr>
        <w:t>用于</w:t>
      </w:r>
      <w:r>
        <w:rPr>
          <w:spacing w:val="2"/>
          <w:w w:val="99"/>
        </w:rPr>
        <w:t>扣</w:t>
      </w:r>
      <w:r>
        <w:rPr>
          <w:w w:val="99"/>
        </w:rPr>
        <w:t>除的</w:t>
      </w:r>
      <w:r>
        <w:rPr>
          <w:spacing w:val="2"/>
          <w:w w:val="99"/>
        </w:rPr>
        <w:t>留</w:t>
      </w:r>
      <w:r>
        <w:rPr>
          <w:w w:val="99"/>
        </w:rPr>
        <w:t>抵</w:t>
      </w:r>
      <w:r>
        <w:rPr>
          <w:spacing w:val="2"/>
          <w:w w:val="99"/>
        </w:rPr>
        <w:t>退</w:t>
      </w:r>
      <w:r>
        <w:rPr>
          <w:w w:val="99"/>
        </w:rPr>
        <w:t>税</w:t>
      </w:r>
      <w:r>
        <w:rPr>
          <w:spacing w:val="2"/>
          <w:w w:val="99"/>
        </w:rPr>
        <w:t>额</w:t>
      </w:r>
      <w:r>
        <w:rPr>
          <w:spacing w:val="-161"/>
          <w:w w:val="99"/>
        </w:rPr>
        <w:t>”</w:t>
      </w:r>
      <w:r>
        <w:rPr>
          <w:spacing w:val="-34"/>
          <w:w w:val="99"/>
        </w:rPr>
        <w:t>：</w:t>
      </w:r>
      <w:r>
        <w:rPr>
          <w:w w:val="99"/>
        </w:rPr>
        <w:t>填</w:t>
      </w:r>
      <w:r>
        <w:rPr>
          <w:spacing w:val="2"/>
          <w:w w:val="99"/>
        </w:rPr>
        <w:t>写</w:t>
      </w:r>
      <w:r>
        <w:rPr>
          <w:w w:val="99"/>
        </w:rPr>
        <w:t>上期</w:t>
      </w:r>
      <w:r>
        <w:rPr>
          <w:w w:val="99"/>
        </w:rPr>
        <w:t> 的“结</w:t>
      </w:r>
      <w:r>
        <w:rPr>
          <w:spacing w:val="2"/>
          <w:w w:val="99"/>
        </w:rPr>
        <w:t>转</w:t>
      </w:r>
      <w:r>
        <w:rPr>
          <w:w w:val="99"/>
        </w:rPr>
        <w:t>下期</w:t>
      </w:r>
      <w:r>
        <w:rPr>
          <w:spacing w:val="2"/>
          <w:w w:val="99"/>
        </w:rPr>
        <w:t>可</w:t>
      </w:r>
      <w:r>
        <w:rPr>
          <w:w w:val="99"/>
        </w:rPr>
        <w:t>用于</w:t>
      </w:r>
      <w:r>
        <w:rPr>
          <w:spacing w:val="2"/>
          <w:w w:val="99"/>
        </w:rPr>
        <w:t>扣</w:t>
      </w:r>
      <w:r>
        <w:rPr>
          <w:w w:val="99"/>
        </w:rPr>
        <w:t>除的</w:t>
      </w:r>
      <w:r>
        <w:rPr>
          <w:spacing w:val="2"/>
          <w:w w:val="99"/>
        </w:rPr>
        <w:t>留</w:t>
      </w:r>
      <w:r>
        <w:rPr>
          <w:w w:val="99"/>
        </w:rPr>
        <w:t>抵退</w:t>
      </w:r>
      <w:r>
        <w:rPr>
          <w:spacing w:val="2"/>
          <w:w w:val="99"/>
        </w:rPr>
        <w:t>税</w:t>
      </w:r>
      <w:r>
        <w:rPr>
          <w:w w:val="99"/>
        </w:rPr>
        <w:t>额</w:t>
      </w:r>
      <w:r>
        <w:rPr>
          <w:spacing w:val="-159"/>
          <w:w w:val="99"/>
        </w:rPr>
        <w:t>”</w:t>
      </w:r>
      <w:r>
        <w:rPr>
          <w:w w:val="99"/>
        </w:rPr>
        <w:t>。</w:t>
      </w:r>
      <w:r>
        <w:rPr/>
      </w:r>
    </w:p>
    <w:p>
      <w:pPr>
        <w:pStyle w:val="BodyText"/>
        <w:spacing w:line="381" w:lineRule="auto" w:before="57"/>
        <w:ind w:right="265"/>
        <w:jc w:val="both"/>
      </w:pPr>
      <w:r>
        <w:rPr>
          <w:spacing w:val="1"/>
          <w:w w:val="99"/>
        </w:rPr>
        <w:t>9.第</w:t>
      </w:r>
      <w:r>
        <w:rPr>
          <w:spacing w:val="-73"/>
          <w:w w:val="99"/>
        </w:rPr>
        <w:t> </w:t>
      </w:r>
      <w:r>
        <w:rPr>
          <w:w w:val="99"/>
        </w:rPr>
        <w:t>10</w:t>
      </w:r>
      <w:r>
        <w:rPr>
          <w:spacing w:val="-72"/>
          <w:w w:val="99"/>
        </w:rPr>
        <w:t> </w:t>
      </w:r>
      <w:r>
        <w:rPr>
          <w:spacing w:val="-3"/>
          <w:w w:val="99"/>
        </w:rPr>
        <w:t>行“结转下期可用于扣除的留抵退税额”：填写本</w:t>
      </w:r>
      <w:r>
        <w:rPr>
          <w:w w:val="99"/>
        </w:rPr>
        <w:t> </w:t>
      </w:r>
      <w:r>
        <w:rPr>
          <w:spacing w:val="4"/>
          <w:w w:val="95"/>
        </w:rPr>
        <w:t>期扣除后剩余的增值税留抵退税额，结转下期可用于扣除的留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3"/>
        </w:rPr>
        <w:t>抵退税额=当期新增可用于扣除的留抵退税额+上期结存可用于</w:t>
      </w:r>
      <w:r>
        <w:rPr>
          <w:w w:val="99"/>
        </w:rPr>
        <w:t> </w:t>
      </w:r>
      <w:r>
        <w:rPr/>
        <w:t>扣除的留抵退税额-留抵退税本期扣除额。</w:t>
      </w:r>
    </w:p>
    <w:p>
      <w:pPr>
        <w:pStyle w:val="BodyText"/>
        <w:spacing w:line="381" w:lineRule="auto" w:before="59"/>
        <w:ind w:right="268"/>
        <w:jc w:val="both"/>
      </w:pPr>
      <w:r>
        <w:rPr>
          <w:spacing w:val="1"/>
          <w:w w:val="99"/>
        </w:rPr>
        <w:t>10.第</w:t>
      </w:r>
      <w:r>
        <w:rPr>
          <w:spacing w:val="-73"/>
          <w:w w:val="99"/>
        </w:rPr>
        <w:t> </w:t>
      </w:r>
      <w:r>
        <w:rPr>
          <w:w w:val="99"/>
        </w:rPr>
        <w:t>1</w:t>
      </w:r>
      <w:r>
        <w:rPr>
          <w:spacing w:val="-75"/>
          <w:w w:val="99"/>
        </w:rPr>
        <w:t> </w:t>
      </w:r>
      <w:r>
        <w:rPr>
          <w:spacing w:val="-3"/>
          <w:w w:val="99"/>
        </w:rPr>
        <w:t>列“增值税税额”：填写主表增值税本期应补(退)</w:t>
      </w:r>
      <w:r>
        <w:rPr>
          <w:w w:val="99"/>
        </w:rPr>
        <w:t> </w:t>
      </w:r>
      <w:r>
        <w:rPr/>
        <w:t>税额。</w:t>
      </w:r>
    </w:p>
    <w:p>
      <w:pPr>
        <w:pStyle w:val="BodyText"/>
        <w:spacing w:line="381" w:lineRule="auto" w:before="57"/>
        <w:ind w:right="267"/>
        <w:jc w:val="both"/>
      </w:pPr>
      <w:r>
        <w:rPr>
          <w:spacing w:val="1"/>
          <w:w w:val="99"/>
        </w:rPr>
        <w:t>11.第</w:t>
      </w:r>
      <w:r>
        <w:rPr>
          <w:spacing w:val="-74"/>
          <w:w w:val="99"/>
        </w:rPr>
        <w:t> </w:t>
      </w:r>
      <w:r>
        <w:rPr>
          <w:w w:val="99"/>
        </w:rPr>
        <w:t>2</w:t>
      </w:r>
      <w:r>
        <w:rPr>
          <w:spacing w:val="-73"/>
          <w:w w:val="99"/>
        </w:rPr>
        <w:t> </w:t>
      </w:r>
      <w:r>
        <w:rPr>
          <w:spacing w:val="-3"/>
          <w:w w:val="99"/>
        </w:rPr>
        <w:t>列“增值税免抵税额”：填写上期经税务机关核准</w:t>
      </w:r>
      <w:r>
        <w:rPr>
          <w:w w:val="99"/>
        </w:rPr>
        <w:t> </w:t>
      </w:r>
      <w:r>
        <w:rPr/>
        <w:t>的增值税免抵税额。</w:t>
      </w:r>
    </w:p>
    <w:p>
      <w:pPr>
        <w:pStyle w:val="BodyText"/>
        <w:spacing w:line="240" w:lineRule="auto" w:before="57"/>
        <w:ind w:left="747" w:right="99" w:firstLine="0"/>
        <w:jc w:val="left"/>
      </w:pPr>
      <w:r>
        <w:rPr>
          <w:spacing w:val="1"/>
          <w:w w:val="99"/>
        </w:rPr>
        <w:t>12</w:t>
      </w:r>
      <w:r>
        <w:rPr>
          <w:spacing w:val="3"/>
          <w:w w:val="99"/>
        </w:rPr>
        <w:t>.</w:t>
      </w:r>
      <w:r>
        <w:rPr>
          <w:w w:val="99"/>
        </w:rPr>
        <w:t>第</w:t>
      </w:r>
      <w:r>
        <w:rPr>
          <w:spacing w:val="-76"/>
        </w:rPr>
        <w:t> </w:t>
      </w:r>
      <w:r>
        <w:rPr>
          <w:w w:val="99"/>
        </w:rPr>
        <w:t>3</w:t>
      </w:r>
      <w:r>
        <w:rPr>
          <w:spacing w:val="-75"/>
        </w:rPr>
        <w:t> </w:t>
      </w:r>
      <w:r>
        <w:rPr>
          <w:spacing w:val="5"/>
          <w:w w:val="99"/>
        </w:rPr>
        <w:t>列</w:t>
      </w:r>
      <w:r>
        <w:rPr>
          <w:spacing w:val="2"/>
          <w:w w:val="99"/>
        </w:rPr>
        <w:t>“</w:t>
      </w:r>
      <w:r>
        <w:rPr>
          <w:spacing w:val="5"/>
          <w:w w:val="99"/>
        </w:rPr>
        <w:t>留抵退税本</w:t>
      </w:r>
      <w:r>
        <w:rPr>
          <w:spacing w:val="2"/>
          <w:w w:val="99"/>
        </w:rPr>
        <w:t>期</w:t>
      </w:r>
      <w:r>
        <w:rPr>
          <w:spacing w:val="5"/>
          <w:w w:val="99"/>
        </w:rPr>
        <w:t>扣除</w:t>
      </w:r>
      <w:r>
        <w:rPr>
          <w:spacing w:val="7"/>
          <w:w w:val="99"/>
        </w:rPr>
        <w:t>额</w:t>
      </w:r>
      <w:r>
        <w:rPr>
          <w:spacing w:val="-156"/>
          <w:w w:val="99"/>
        </w:rPr>
        <w:t>”</w:t>
      </w:r>
      <w:r>
        <w:rPr>
          <w:spacing w:val="5"/>
          <w:w w:val="99"/>
        </w:rPr>
        <w:t>：填写本期</w:t>
      </w:r>
      <w:r>
        <w:rPr>
          <w:spacing w:val="2"/>
          <w:w w:val="99"/>
        </w:rPr>
        <w:t>因</w:t>
      </w:r>
      <w:r>
        <w:rPr>
          <w:spacing w:val="5"/>
          <w:w w:val="99"/>
        </w:rPr>
        <w:t>增值税</w:t>
      </w:r>
      <w:r>
        <w:rPr>
          <w:w w:val="99"/>
        </w:rPr>
        <w:t>留</w:t>
      </w:r>
      <w:r>
        <w:rPr/>
      </w:r>
    </w:p>
    <w:p>
      <w:pPr>
        <w:pStyle w:val="BodyText"/>
        <w:spacing w:line="240" w:lineRule="auto" w:before="246"/>
        <w:ind w:right="99" w:firstLine="0"/>
        <w:jc w:val="left"/>
      </w:pPr>
      <w:r>
        <w:rPr>
          <w:w w:val="99"/>
        </w:rPr>
        <w:t>抵</w:t>
      </w:r>
      <w:r>
        <w:rPr>
          <w:spacing w:val="2"/>
          <w:w w:val="99"/>
        </w:rPr>
        <w:t>退</w:t>
      </w:r>
      <w:r>
        <w:rPr>
          <w:w w:val="99"/>
        </w:rPr>
        <w:t>税扣</w:t>
      </w:r>
      <w:r>
        <w:rPr>
          <w:spacing w:val="2"/>
          <w:w w:val="99"/>
        </w:rPr>
        <w:t>除</w:t>
      </w:r>
      <w:r>
        <w:rPr>
          <w:w w:val="99"/>
        </w:rPr>
        <w:t>的计</w:t>
      </w:r>
      <w:r>
        <w:rPr>
          <w:spacing w:val="2"/>
          <w:w w:val="99"/>
        </w:rPr>
        <w:t>税</w:t>
      </w:r>
      <w:r>
        <w:rPr>
          <w:w w:val="99"/>
        </w:rPr>
        <w:t>依据</w:t>
      </w:r>
      <w:r>
        <w:rPr>
          <w:spacing w:val="-149"/>
          <w:w w:val="99"/>
        </w:rPr>
        <w:t>。</w:t>
      </w:r>
      <w:r>
        <w:rPr>
          <w:w w:val="99"/>
        </w:rPr>
        <w:t>当第</w:t>
      </w:r>
      <w:r>
        <w:rPr>
          <w:spacing w:val="-79"/>
        </w:rPr>
        <w:t> </w:t>
      </w:r>
      <w:r>
        <w:rPr>
          <w:w w:val="99"/>
        </w:rPr>
        <w:t>8</w:t>
      </w:r>
      <w:r>
        <w:rPr>
          <w:spacing w:val="-80"/>
        </w:rPr>
        <w:t> </w:t>
      </w:r>
      <w:r>
        <w:rPr>
          <w:w w:val="99"/>
        </w:rPr>
        <w:t>行</w:t>
      </w:r>
      <w:r>
        <w:rPr>
          <w:spacing w:val="2"/>
          <w:w w:val="99"/>
        </w:rPr>
        <w:t>与</w:t>
      </w:r>
      <w:r>
        <w:rPr>
          <w:w w:val="99"/>
        </w:rPr>
        <w:t>第</w:t>
      </w:r>
      <w:r>
        <w:rPr>
          <w:spacing w:val="-79"/>
        </w:rPr>
        <w:t> </w:t>
      </w:r>
      <w:r>
        <w:rPr>
          <w:w w:val="99"/>
        </w:rPr>
        <w:t>9</w:t>
      </w:r>
      <w:r>
        <w:rPr>
          <w:spacing w:val="-80"/>
        </w:rPr>
        <w:t> </w:t>
      </w:r>
      <w:r>
        <w:rPr>
          <w:w w:val="99"/>
        </w:rPr>
        <w:t>行</w:t>
      </w:r>
      <w:r>
        <w:rPr>
          <w:spacing w:val="2"/>
          <w:w w:val="99"/>
        </w:rPr>
        <w:t>之</w:t>
      </w:r>
      <w:r>
        <w:rPr>
          <w:w w:val="99"/>
        </w:rPr>
        <w:t>和大</w:t>
      </w:r>
      <w:r>
        <w:rPr>
          <w:spacing w:val="2"/>
          <w:w w:val="99"/>
        </w:rPr>
        <w:t>于</w:t>
      </w:r>
      <w:r>
        <w:rPr>
          <w:w w:val="99"/>
        </w:rPr>
        <w:t>第</w:t>
      </w:r>
      <w:r>
        <w:rPr>
          <w:spacing w:val="-81"/>
        </w:rPr>
        <w:t> </w:t>
      </w:r>
      <w:r>
        <w:rPr>
          <w:w w:val="99"/>
        </w:rPr>
        <w:t>1</w:t>
      </w:r>
      <w:r>
        <w:rPr>
          <w:spacing w:val="-80"/>
        </w:rPr>
        <w:t> </w:t>
      </w:r>
      <w:r>
        <w:rPr>
          <w:w w:val="99"/>
        </w:rPr>
        <w:t>列第</w:t>
      </w:r>
      <w:r>
        <w:rPr>
          <w:spacing w:val="-79"/>
        </w:rPr>
        <w:t> </w:t>
      </w:r>
      <w:r>
        <w:rPr>
          <w:w w:val="99"/>
        </w:rPr>
        <w:t>1</w:t>
      </w:r>
      <w:r>
        <w:rPr/>
      </w:r>
    </w:p>
    <w:p>
      <w:pPr>
        <w:pStyle w:val="BodyText"/>
        <w:spacing w:line="240" w:lineRule="auto" w:before="246"/>
        <w:ind w:right="99" w:firstLine="0"/>
        <w:jc w:val="left"/>
      </w:pPr>
      <w:r>
        <w:rPr>
          <w:spacing w:val="3"/>
        </w:rPr>
        <w:t>行时，第</w:t>
      </w:r>
      <w:r>
        <w:rPr>
          <w:spacing w:val="-78"/>
        </w:rPr>
        <w:t> </w:t>
      </w:r>
      <w:r>
        <w:rPr/>
        <w:t>3</w:t>
      </w:r>
      <w:r>
        <w:rPr>
          <w:spacing w:val="-80"/>
        </w:rPr>
        <w:t> </w:t>
      </w:r>
      <w:r>
        <w:rPr>
          <w:spacing w:val="2"/>
        </w:rPr>
        <w:t>列第</w:t>
      </w:r>
      <w:r>
        <w:rPr>
          <w:spacing w:val="-78"/>
        </w:rPr>
        <w:t> </w:t>
      </w:r>
      <w:r>
        <w:rPr/>
        <w:t>1</w:t>
      </w:r>
      <w:r>
        <w:rPr>
          <w:spacing w:val="-77"/>
        </w:rPr>
        <w:t> </w:t>
      </w:r>
      <w:r>
        <w:rPr/>
        <w:t>至</w:t>
      </w:r>
      <w:r>
        <w:rPr>
          <w:spacing w:val="-78"/>
        </w:rPr>
        <w:t> </w:t>
      </w:r>
      <w:r>
        <w:rPr/>
        <w:t>3</w:t>
      </w:r>
      <w:r>
        <w:rPr>
          <w:spacing w:val="-77"/>
        </w:rPr>
        <w:t> </w:t>
      </w:r>
      <w:r>
        <w:rPr>
          <w:spacing w:val="3"/>
        </w:rPr>
        <w:t>行分别按第</w:t>
      </w:r>
      <w:r>
        <w:rPr>
          <w:spacing w:val="-78"/>
        </w:rPr>
        <w:t> </w:t>
      </w:r>
      <w:r>
        <w:rPr/>
        <w:t>1</w:t>
      </w:r>
      <w:r>
        <w:rPr>
          <w:spacing w:val="-80"/>
        </w:rPr>
        <w:t> </w:t>
      </w:r>
      <w:r>
        <w:rPr>
          <w:spacing w:val="2"/>
        </w:rPr>
        <w:t>列第</w:t>
      </w:r>
      <w:r>
        <w:rPr>
          <w:spacing w:val="-78"/>
        </w:rPr>
        <w:t> </w:t>
      </w:r>
      <w:r>
        <w:rPr/>
        <w:t>1</w:t>
      </w:r>
      <w:r>
        <w:rPr>
          <w:spacing w:val="-80"/>
        </w:rPr>
        <w:t> </w:t>
      </w:r>
      <w:r>
        <w:rPr/>
        <w:t>至</w:t>
      </w:r>
      <w:r>
        <w:rPr>
          <w:spacing w:val="-76"/>
        </w:rPr>
        <w:t> </w:t>
      </w:r>
      <w:r>
        <w:rPr/>
        <w:t>3</w:t>
      </w:r>
      <w:r>
        <w:rPr>
          <w:spacing w:val="-80"/>
        </w:rPr>
        <w:t> </w:t>
      </w:r>
      <w:r>
        <w:rPr>
          <w:spacing w:val="3"/>
        </w:rPr>
        <w:t>行对应填写；</w:t>
      </w:r>
    </w:p>
    <w:p>
      <w:pPr>
        <w:pStyle w:val="BodyText"/>
        <w:spacing w:line="240" w:lineRule="auto" w:before="248"/>
        <w:ind w:right="99" w:firstLine="0"/>
        <w:jc w:val="left"/>
      </w:pPr>
      <w:r>
        <w:rPr>
          <w:w w:val="99"/>
        </w:rPr>
        <w:t>当第</w:t>
      </w:r>
      <w:r>
        <w:rPr>
          <w:spacing w:val="-79"/>
        </w:rPr>
        <w:t> </w:t>
      </w:r>
      <w:r>
        <w:rPr>
          <w:w w:val="99"/>
        </w:rPr>
        <w:t>8</w:t>
      </w:r>
      <w:r>
        <w:rPr>
          <w:spacing w:val="-80"/>
        </w:rPr>
        <w:t> </w:t>
      </w:r>
      <w:r>
        <w:rPr>
          <w:w w:val="99"/>
        </w:rPr>
        <w:t>行</w:t>
      </w:r>
      <w:r>
        <w:rPr>
          <w:spacing w:val="2"/>
          <w:w w:val="99"/>
        </w:rPr>
        <w:t>与</w:t>
      </w:r>
      <w:r>
        <w:rPr>
          <w:w w:val="99"/>
        </w:rPr>
        <w:t>第</w:t>
      </w:r>
      <w:r>
        <w:rPr>
          <w:spacing w:val="-81"/>
        </w:rPr>
        <w:t> </w:t>
      </w:r>
      <w:r>
        <w:rPr>
          <w:w w:val="99"/>
        </w:rPr>
        <w:t>9</w:t>
      </w:r>
      <w:r>
        <w:rPr>
          <w:spacing w:val="-80"/>
        </w:rPr>
        <w:t> </w:t>
      </w:r>
      <w:r>
        <w:rPr>
          <w:w w:val="99"/>
        </w:rPr>
        <w:t>行</w:t>
      </w:r>
      <w:r>
        <w:rPr>
          <w:spacing w:val="2"/>
          <w:w w:val="99"/>
        </w:rPr>
        <w:t>之</w:t>
      </w:r>
      <w:r>
        <w:rPr>
          <w:w w:val="99"/>
        </w:rPr>
        <w:t>和小</w:t>
      </w:r>
      <w:r>
        <w:rPr>
          <w:spacing w:val="2"/>
          <w:w w:val="99"/>
        </w:rPr>
        <w:t>于</w:t>
      </w:r>
      <w:r>
        <w:rPr>
          <w:w w:val="99"/>
        </w:rPr>
        <w:t>或等</w:t>
      </w:r>
      <w:r>
        <w:rPr>
          <w:spacing w:val="2"/>
          <w:w w:val="99"/>
        </w:rPr>
        <w:t>于</w:t>
      </w:r>
      <w:r>
        <w:rPr>
          <w:w w:val="99"/>
        </w:rPr>
        <w:t>第</w:t>
      </w:r>
      <w:r>
        <w:rPr>
          <w:spacing w:val="-81"/>
        </w:rPr>
        <w:t> </w:t>
      </w:r>
      <w:r>
        <w:rPr>
          <w:w w:val="99"/>
        </w:rPr>
        <w:t>1</w:t>
      </w:r>
      <w:r>
        <w:rPr>
          <w:spacing w:val="-80"/>
        </w:rPr>
        <w:t> </w:t>
      </w:r>
      <w:r>
        <w:rPr>
          <w:w w:val="99"/>
        </w:rPr>
        <w:t>列第</w:t>
      </w:r>
      <w:r>
        <w:rPr>
          <w:spacing w:val="-79"/>
        </w:rPr>
        <w:t> </w:t>
      </w:r>
      <w:r>
        <w:rPr>
          <w:w w:val="99"/>
        </w:rPr>
        <w:t>1</w:t>
      </w:r>
      <w:r>
        <w:rPr>
          <w:spacing w:val="-80"/>
        </w:rPr>
        <w:t> </w:t>
      </w:r>
      <w:r>
        <w:rPr>
          <w:w w:val="99"/>
        </w:rPr>
        <w:t>行</w:t>
      </w:r>
      <w:r>
        <w:rPr>
          <w:spacing w:val="2"/>
          <w:w w:val="99"/>
        </w:rPr>
        <w:t>时</w:t>
      </w:r>
      <w:r>
        <w:rPr>
          <w:spacing w:val="-149"/>
          <w:w w:val="99"/>
        </w:rPr>
        <w:t>，</w:t>
      </w:r>
      <w:r>
        <w:rPr>
          <w:w w:val="99"/>
        </w:rPr>
        <w:t>第</w:t>
      </w:r>
      <w:r>
        <w:rPr>
          <w:spacing w:val="-79"/>
        </w:rPr>
        <w:t> </w:t>
      </w:r>
      <w:r>
        <w:rPr>
          <w:w w:val="99"/>
        </w:rPr>
        <w:t>3</w:t>
      </w:r>
      <w:r>
        <w:rPr>
          <w:spacing w:val="-80"/>
        </w:rPr>
        <w:t> </w:t>
      </w:r>
      <w:r>
        <w:rPr>
          <w:w w:val="99"/>
        </w:rPr>
        <w:t>列第</w:t>
      </w:r>
      <w:r>
        <w:rPr>
          <w:spacing w:val="-79"/>
        </w:rPr>
        <w:t> </w:t>
      </w:r>
      <w:r>
        <w:rPr>
          <w:w w:val="99"/>
        </w:rPr>
        <w:t>1</w:t>
      </w:r>
      <w:r>
        <w:rPr/>
      </w:r>
    </w:p>
    <w:p>
      <w:pPr>
        <w:pStyle w:val="BodyText"/>
        <w:spacing w:line="240" w:lineRule="auto" w:before="246"/>
        <w:ind w:right="295" w:firstLine="0"/>
        <w:jc w:val="left"/>
      </w:pPr>
      <w:r>
        <w:rPr/>
        <w:t>至</w:t>
      </w:r>
      <w:r>
        <w:rPr>
          <w:spacing w:val="-83"/>
        </w:rPr>
        <w:t> </w:t>
      </w:r>
      <w:r>
        <w:rPr/>
        <w:t>3</w:t>
      </w:r>
      <w:r>
        <w:rPr>
          <w:spacing w:val="-82"/>
        </w:rPr>
        <w:t> </w:t>
      </w:r>
      <w:r>
        <w:rPr/>
        <w:t>行分别按第</w:t>
      </w:r>
      <w:r>
        <w:rPr>
          <w:spacing w:val="-81"/>
        </w:rPr>
        <w:t> </w:t>
      </w:r>
      <w:r>
        <w:rPr/>
        <w:t>8</w:t>
      </w:r>
      <w:r>
        <w:rPr>
          <w:spacing w:val="-82"/>
        </w:rPr>
        <w:t> </w:t>
      </w:r>
      <w:r>
        <w:rPr/>
        <w:t>行与第</w:t>
      </w:r>
      <w:r>
        <w:rPr>
          <w:spacing w:val="-81"/>
        </w:rPr>
        <w:t> </w:t>
      </w:r>
      <w:r>
        <w:rPr/>
        <w:t>9</w:t>
      </w:r>
      <w:r>
        <w:rPr>
          <w:spacing w:val="-82"/>
        </w:rPr>
        <w:t> </w:t>
      </w:r>
      <w:r>
        <w:rPr/>
        <w:t>行之和对应填写。</w:t>
      </w:r>
    </w:p>
    <w:p>
      <w:pPr>
        <w:pStyle w:val="BodyText"/>
        <w:spacing w:line="381" w:lineRule="auto" w:before="246"/>
        <w:ind w:right="267"/>
        <w:jc w:val="both"/>
      </w:pPr>
      <w:r>
        <w:rPr>
          <w:w w:val="99"/>
        </w:rPr>
        <w:t>13.第</w:t>
      </w:r>
      <w:r>
        <w:rPr>
          <w:spacing w:val="-72"/>
          <w:w w:val="99"/>
        </w:rPr>
        <w:t> </w:t>
      </w:r>
      <w:r>
        <w:rPr>
          <w:w w:val="99"/>
        </w:rPr>
        <w:t>4</w:t>
      </w:r>
      <w:r>
        <w:rPr>
          <w:spacing w:val="-73"/>
          <w:w w:val="99"/>
        </w:rPr>
        <w:t> </w:t>
      </w:r>
      <w:r>
        <w:rPr>
          <w:spacing w:val="-17"/>
          <w:w w:val="99"/>
        </w:rPr>
        <w:t>列“税（费）率（征收率）”：填写适用税（费）率</w:t>
      </w:r>
      <w:r>
        <w:rPr>
          <w:w w:val="99"/>
        </w:rPr>
        <w:t> </w:t>
      </w:r>
      <w:r>
        <w:rPr/>
        <w:t>或征收率。</w:t>
      </w:r>
    </w:p>
    <w:p>
      <w:pPr>
        <w:pStyle w:val="BodyText"/>
        <w:spacing w:line="240" w:lineRule="auto" w:before="57"/>
        <w:ind w:left="747" w:right="99" w:firstLine="0"/>
        <w:jc w:val="left"/>
      </w:pPr>
      <w:r>
        <w:rPr>
          <w:spacing w:val="1"/>
          <w:w w:val="99"/>
        </w:rPr>
        <w:t>14</w:t>
      </w:r>
      <w:r>
        <w:rPr>
          <w:spacing w:val="3"/>
          <w:w w:val="99"/>
        </w:rPr>
        <w:t>.</w:t>
      </w:r>
      <w:r>
        <w:rPr>
          <w:w w:val="99"/>
        </w:rPr>
        <w:t>第</w:t>
      </w:r>
      <w:r>
        <w:rPr>
          <w:spacing w:val="-76"/>
        </w:rPr>
        <w:t> </w:t>
      </w:r>
      <w:r>
        <w:rPr>
          <w:w w:val="99"/>
        </w:rPr>
        <w:t>5</w:t>
      </w:r>
      <w:r>
        <w:rPr>
          <w:spacing w:val="-75"/>
        </w:rPr>
        <w:t> </w:t>
      </w:r>
      <w:r>
        <w:rPr>
          <w:spacing w:val="5"/>
          <w:w w:val="99"/>
        </w:rPr>
        <w:t>列</w:t>
      </w:r>
      <w:r>
        <w:rPr>
          <w:spacing w:val="2"/>
          <w:w w:val="99"/>
        </w:rPr>
        <w:t>“</w:t>
      </w:r>
      <w:r>
        <w:rPr>
          <w:spacing w:val="5"/>
          <w:w w:val="99"/>
        </w:rPr>
        <w:t>本期应纳税</w:t>
      </w:r>
      <w:r>
        <w:rPr>
          <w:spacing w:val="2"/>
          <w:w w:val="99"/>
        </w:rPr>
        <w:t>（</w:t>
      </w:r>
      <w:r>
        <w:rPr>
          <w:spacing w:val="5"/>
          <w:w w:val="99"/>
        </w:rPr>
        <w:t>费）</w:t>
      </w:r>
      <w:r>
        <w:rPr>
          <w:spacing w:val="7"/>
          <w:w w:val="99"/>
        </w:rPr>
        <w:t>额</w:t>
      </w:r>
      <w:r>
        <w:rPr>
          <w:spacing w:val="-156"/>
          <w:w w:val="99"/>
        </w:rPr>
        <w:t>”</w:t>
      </w:r>
      <w:r>
        <w:rPr>
          <w:spacing w:val="5"/>
          <w:w w:val="99"/>
        </w:rPr>
        <w:t>：填写本期</w:t>
      </w:r>
      <w:r>
        <w:rPr>
          <w:spacing w:val="2"/>
          <w:w w:val="99"/>
        </w:rPr>
        <w:t>按</w:t>
      </w:r>
      <w:r>
        <w:rPr>
          <w:spacing w:val="5"/>
          <w:w w:val="99"/>
        </w:rPr>
        <w:t>适用的</w:t>
      </w:r>
      <w:r>
        <w:rPr>
          <w:w w:val="99"/>
        </w:rPr>
        <w:t>税</w:t>
      </w:r>
      <w:r>
        <w:rPr/>
      </w:r>
    </w:p>
    <w:p>
      <w:pPr>
        <w:pStyle w:val="BodyText"/>
        <w:spacing w:line="381" w:lineRule="auto" w:before="248"/>
        <w:ind w:right="104" w:firstLine="0"/>
        <w:jc w:val="left"/>
      </w:pPr>
      <w:r>
        <w:rPr>
          <w:spacing w:val="-2"/>
          <w:w w:val="95"/>
        </w:rPr>
        <w:t>（费）率（征收率）计算缴纳的应纳税（费）额。计算公式为：</w:t>
      </w:r>
      <w:r>
        <w:rPr>
          <w:spacing w:val="121"/>
          <w:w w:val="95"/>
        </w:rPr>
        <w:t> </w:t>
      </w:r>
      <w:r>
        <w:rPr>
          <w:spacing w:val="121"/>
          <w:w w:val="95"/>
        </w:rPr>
      </w:r>
      <w:r>
        <w:rPr>
          <w:spacing w:val="3"/>
        </w:rPr>
        <w:t>本期应纳税（费）额=(增值税税额-留抵退税本期扣除额+增值</w:t>
      </w:r>
    </w:p>
    <w:p>
      <w:pPr>
        <w:spacing w:after="0" w:line="381" w:lineRule="auto"/>
        <w:jc w:val="left"/>
        <w:sectPr>
          <w:pgSz w:w="11910" w:h="16840"/>
          <w:pgMar w:header="0" w:footer="1217" w:top="1380" w:bottom="1400" w:left="1480" w:right="1320"/>
        </w:sectPr>
      </w:pPr>
    </w:p>
    <w:p>
      <w:pPr>
        <w:pStyle w:val="BodyText"/>
        <w:spacing w:line="406" w:lineRule="exact" w:before="0"/>
        <w:ind w:right="295" w:firstLine="0"/>
        <w:jc w:val="left"/>
      </w:pPr>
      <w:r>
        <w:rPr>
          <w:w w:val="99"/>
        </w:rPr>
        <w:t>税</w:t>
      </w:r>
      <w:r>
        <w:rPr>
          <w:spacing w:val="2"/>
          <w:w w:val="99"/>
        </w:rPr>
        <w:t>免</w:t>
      </w:r>
      <w:r>
        <w:rPr>
          <w:w w:val="99"/>
        </w:rPr>
        <w:t>抵税额</w:t>
      </w:r>
      <w:r>
        <w:rPr>
          <w:spacing w:val="1"/>
          <w:w w:val="99"/>
        </w:rPr>
        <w:t>)</w:t>
      </w:r>
      <w:r>
        <w:rPr>
          <w:w w:val="99"/>
        </w:rPr>
        <w:t>×税</w:t>
      </w:r>
      <w:r>
        <w:rPr>
          <w:spacing w:val="2"/>
          <w:w w:val="99"/>
        </w:rPr>
        <w:t>（</w:t>
      </w:r>
      <w:r>
        <w:rPr>
          <w:w w:val="99"/>
        </w:rPr>
        <w:t>费）</w:t>
      </w:r>
      <w:r>
        <w:rPr>
          <w:spacing w:val="2"/>
          <w:w w:val="99"/>
        </w:rPr>
        <w:t>率</w:t>
      </w:r>
      <w:r>
        <w:rPr>
          <w:w w:val="99"/>
        </w:rPr>
        <w:t>（征</w:t>
      </w:r>
      <w:r>
        <w:rPr>
          <w:spacing w:val="2"/>
          <w:w w:val="99"/>
        </w:rPr>
        <w:t>收</w:t>
      </w:r>
      <w:r>
        <w:rPr>
          <w:w w:val="99"/>
        </w:rPr>
        <w:t>率</w:t>
      </w:r>
      <w:r>
        <w:rPr>
          <w:spacing w:val="-159"/>
          <w:w w:val="99"/>
        </w:rPr>
        <w:t>）</w:t>
      </w:r>
      <w:r>
        <w:rPr>
          <w:w w:val="99"/>
        </w:rPr>
        <w:t>。</w:t>
      </w:r>
      <w:r>
        <w:rPr/>
      </w:r>
    </w:p>
    <w:p>
      <w:pPr>
        <w:pStyle w:val="BodyText"/>
        <w:spacing w:line="381" w:lineRule="auto" w:before="246"/>
        <w:ind w:right="265"/>
        <w:jc w:val="both"/>
      </w:pPr>
      <w:r>
        <w:rPr>
          <w:spacing w:val="1"/>
          <w:w w:val="99"/>
        </w:rPr>
        <w:t>15.第</w:t>
      </w:r>
      <w:r>
        <w:rPr>
          <w:spacing w:val="-74"/>
          <w:w w:val="99"/>
        </w:rPr>
        <w:t> </w:t>
      </w:r>
      <w:r>
        <w:rPr>
          <w:w w:val="99"/>
        </w:rPr>
        <w:t>6</w:t>
      </w:r>
      <w:r>
        <w:rPr>
          <w:spacing w:val="-73"/>
          <w:w w:val="99"/>
        </w:rPr>
        <w:t> </w:t>
      </w:r>
      <w:r>
        <w:rPr>
          <w:spacing w:val="-3"/>
          <w:w w:val="99"/>
        </w:rPr>
        <w:t>列“减免性质代码”：按《减免税政策代码目录》</w:t>
      </w:r>
      <w:r>
        <w:rPr>
          <w:w w:val="99"/>
        </w:rPr>
        <w:t> </w:t>
      </w:r>
      <w:r>
        <w:rPr>
          <w:spacing w:val="4"/>
          <w:w w:val="95"/>
        </w:rPr>
        <w:t>中附加税费适用的减免性质代码填写，试点建设培育产教融合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型企业抵免不填列此列。有减免税（费）情况的必填。</w:t>
      </w:r>
    </w:p>
    <w:p>
      <w:pPr>
        <w:pStyle w:val="BodyText"/>
        <w:spacing w:line="240" w:lineRule="auto" w:before="59"/>
        <w:ind w:left="747" w:right="99" w:firstLine="0"/>
        <w:jc w:val="left"/>
      </w:pPr>
      <w:r>
        <w:rPr>
          <w:spacing w:val="1"/>
          <w:w w:val="99"/>
        </w:rPr>
        <w:t>16</w:t>
      </w:r>
      <w:r>
        <w:rPr>
          <w:spacing w:val="3"/>
          <w:w w:val="99"/>
        </w:rPr>
        <w:t>.</w:t>
      </w:r>
      <w:r>
        <w:rPr>
          <w:w w:val="99"/>
        </w:rPr>
        <w:t>第</w:t>
      </w:r>
      <w:r>
        <w:rPr>
          <w:spacing w:val="-76"/>
        </w:rPr>
        <w:t> </w:t>
      </w:r>
      <w:r>
        <w:rPr>
          <w:w w:val="99"/>
        </w:rPr>
        <w:t>7</w:t>
      </w:r>
      <w:r>
        <w:rPr>
          <w:spacing w:val="-75"/>
        </w:rPr>
        <w:t> </w:t>
      </w:r>
      <w:r>
        <w:rPr>
          <w:spacing w:val="5"/>
          <w:w w:val="99"/>
        </w:rPr>
        <w:t>列</w:t>
      </w:r>
      <w:r>
        <w:rPr>
          <w:spacing w:val="2"/>
          <w:w w:val="99"/>
        </w:rPr>
        <w:t>“</w:t>
      </w:r>
      <w:r>
        <w:rPr>
          <w:spacing w:val="5"/>
          <w:w w:val="99"/>
        </w:rPr>
        <w:t>减免税（费</w:t>
      </w:r>
      <w:r>
        <w:rPr>
          <w:spacing w:val="2"/>
          <w:w w:val="99"/>
        </w:rPr>
        <w:t>）</w:t>
      </w:r>
      <w:r>
        <w:rPr>
          <w:spacing w:val="7"/>
          <w:w w:val="99"/>
        </w:rPr>
        <w:t>额</w:t>
      </w:r>
      <w:r>
        <w:rPr>
          <w:spacing w:val="-156"/>
          <w:w w:val="99"/>
        </w:rPr>
        <w:t>”</w:t>
      </w:r>
      <w:r>
        <w:rPr>
          <w:spacing w:val="5"/>
          <w:w w:val="99"/>
        </w:rPr>
        <w:t>：填写本期</w:t>
      </w:r>
      <w:r>
        <w:rPr>
          <w:spacing w:val="2"/>
          <w:w w:val="99"/>
        </w:rPr>
        <w:t>减</w:t>
      </w:r>
      <w:r>
        <w:rPr>
          <w:spacing w:val="5"/>
          <w:w w:val="99"/>
        </w:rPr>
        <w:t>免的税（费</w:t>
      </w:r>
      <w:r>
        <w:rPr>
          <w:w w:val="99"/>
        </w:rPr>
        <w:t>）</w:t>
      </w:r>
      <w:r>
        <w:rPr/>
      </w:r>
    </w:p>
    <w:p>
      <w:pPr>
        <w:pStyle w:val="BodyText"/>
        <w:spacing w:line="240" w:lineRule="auto" w:before="246"/>
        <w:ind w:right="295" w:firstLine="0"/>
        <w:jc w:val="left"/>
      </w:pPr>
      <w:r>
        <w:rPr/>
        <w:t>额。</w:t>
      </w:r>
    </w:p>
    <w:p>
      <w:pPr>
        <w:pStyle w:val="BodyText"/>
        <w:spacing w:line="381" w:lineRule="auto" w:before="246"/>
        <w:ind w:right="265"/>
        <w:jc w:val="both"/>
      </w:pPr>
      <w:r>
        <w:rPr>
          <w:spacing w:val="1"/>
          <w:w w:val="99"/>
        </w:rPr>
        <w:t>17.第</w:t>
      </w:r>
      <w:r>
        <w:rPr>
          <w:spacing w:val="-74"/>
          <w:w w:val="99"/>
        </w:rPr>
        <w:t> </w:t>
      </w:r>
      <w:r>
        <w:rPr>
          <w:w w:val="99"/>
        </w:rPr>
        <w:t>8</w:t>
      </w:r>
      <w:r>
        <w:rPr>
          <w:spacing w:val="-73"/>
          <w:w w:val="99"/>
        </w:rPr>
        <w:t> </w:t>
      </w:r>
      <w:r>
        <w:rPr>
          <w:spacing w:val="-3"/>
          <w:w w:val="99"/>
        </w:rPr>
        <w:t>列“减免性质代码”：符合《财政部关于调整部分</w:t>
      </w:r>
      <w:r>
        <w:rPr>
          <w:w w:val="99"/>
        </w:rPr>
        <w:t> </w:t>
      </w:r>
      <w:r>
        <w:rPr>
          <w:spacing w:val="-11"/>
          <w:w w:val="99"/>
        </w:rPr>
        <w:t>政府性基金有关政策的通知》（财税〔2019〕46</w:t>
      </w:r>
      <w:r>
        <w:rPr>
          <w:spacing w:val="-65"/>
          <w:w w:val="99"/>
        </w:rPr>
        <w:t> </w:t>
      </w:r>
      <w:r>
        <w:rPr>
          <w:spacing w:val="-7"/>
          <w:w w:val="99"/>
        </w:rPr>
        <w:t>号）规定的试点</w:t>
      </w:r>
      <w:r>
        <w:rPr>
          <w:spacing w:val="-156"/>
          <w:w w:val="99"/>
        </w:rPr>
        <w:t> </w:t>
      </w:r>
      <w:r>
        <w:rPr>
          <w:spacing w:val="-156"/>
          <w:w w:val="99"/>
        </w:rPr>
      </w:r>
      <w:r>
        <w:rPr>
          <w:spacing w:val="4"/>
          <w:w w:val="95"/>
        </w:rPr>
        <w:t>建设培育产教融合型企业分别填写教育费附加产教融合试点减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免性质代码</w:t>
      </w:r>
      <w:r>
        <w:rPr>
          <w:spacing w:val="-84"/>
        </w:rPr>
        <w:t> </w:t>
      </w:r>
      <w:r>
        <w:rPr/>
        <w:t>61101402、地方教育附加产教融合试点减免性质代</w:t>
      </w:r>
      <w:r>
        <w:rPr>
          <w:w w:val="99"/>
        </w:rPr>
        <w:t> </w:t>
      </w:r>
      <w:r>
        <w:rPr/>
        <w:t>码</w:t>
      </w:r>
      <w:r>
        <w:rPr>
          <w:spacing w:val="-84"/>
        </w:rPr>
        <w:t> </w:t>
      </w:r>
      <w:r>
        <w:rPr/>
        <w:t>99101401。不适用建设培育产教融合型企业抵免政策的则为</w:t>
      </w:r>
      <w:r>
        <w:rPr>
          <w:w w:val="99"/>
        </w:rPr>
        <w:t> </w:t>
      </w:r>
      <w:r>
        <w:rPr/>
        <w:t>空。</w:t>
      </w:r>
    </w:p>
    <w:p>
      <w:pPr>
        <w:pStyle w:val="BodyText"/>
        <w:spacing w:line="381" w:lineRule="auto" w:before="57"/>
        <w:ind w:right="267"/>
        <w:jc w:val="both"/>
      </w:pPr>
      <w:r>
        <w:rPr>
          <w:spacing w:val="1"/>
          <w:w w:val="99"/>
        </w:rPr>
        <w:t>18.第</w:t>
      </w:r>
      <w:r>
        <w:rPr>
          <w:spacing w:val="-74"/>
          <w:w w:val="99"/>
        </w:rPr>
        <w:t> </w:t>
      </w:r>
      <w:r>
        <w:rPr>
          <w:w w:val="99"/>
        </w:rPr>
        <w:t>9</w:t>
      </w:r>
      <w:r>
        <w:rPr>
          <w:spacing w:val="-73"/>
          <w:w w:val="99"/>
        </w:rPr>
        <w:t> </w:t>
      </w:r>
      <w:r>
        <w:rPr>
          <w:spacing w:val="-3"/>
          <w:w w:val="99"/>
        </w:rPr>
        <w:t>列“本期抵免金额”：填写试点建设培育产教融合</w:t>
      </w:r>
      <w:r>
        <w:rPr>
          <w:w w:val="99"/>
        </w:rPr>
        <w:t> </w:t>
      </w:r>
      <w:r>
        <w:rPr/>
        <w:t>型企业本期抵免的教育费附加、地方教育附加金额。</w:t>
      </w:r>
    </w:p>
    <w:p>
      <w:pPr>
        <w:pStyle w:val="BodyText"/>
        <w:spacing w:line="381" w:lineRule="auto" w:before="59"/>
        <w:ind w:right="102"/>
        <w:jc w:val="left"/>
      </w:pPr>
      <w:r>
        <w:rPr>
          <w:w w:val="99"/>
        </w:rPr>
        <w:t>19.第</w:t>
      </w:r>
      <w:r>
        <w:rPr>
          <w:spacing w:val="-71"/>
          <w:w w:val="99"/>
        </w:rPr>
        <w:t> </w:t>
      </w:r>
      <w:r>
        <w:rPr>
          <w:w w:val="99"/>
        </w:rPr>
        <w:t>10</w:t>
      </w:r>
      <w:r>
        <w:rPr>
          <w:spacing w:val="-72"/>
          <w:w w:val="99"/>
        </w:rPr>
        <w:t> </w:t>
      </w:r>
      <w:r>
        <w:rPr>
          <w:spacing w:val="-17"/>
          <w:w w:val="99"/>
        </w:rPr>
        <w:t>列“本期已缴税（费）额”：填写本期应纳税（费）</w:t>
      </w:r>
      <w:r>
        <w:rPr>
          <w:w w:val="99"/>
        </w:rPr>
        <w:t> </w:t>
      </w:r>
      <w:r>
        <w:rPr>
          <w:spacing w:val="4"/>
        </w:rPr>
        <w:t>额中已经缴纳的部分。该列不包括本期预缴应补（退）税费情</w:t>
      </w:r>
      <w:r>
        <w:rPr>
          <w:w w:val="99"/>
        </w:rPr>
        <w:t> </w:t>
      </w:r>
      <w:r>
        <w:rPr/>
        <w:t>况。</w:t>
      </w:r>
    </w:p>
    <w:p>
      <w:pPr>
        <w:pStyle w:val="BodyText"/>
        <w:spacing w:line="240" w:lineRule="auto" w:before="59"/>
        <w:ind w:left="747" w:right="99" w:firstLine="0"/>
        <w:jc w:val="left"/>
      </w:pPr>
      <w:r>
        <w:rPr>
          <w:spacing w:val="1"/>
          <w:w w:val="99"/>
        </w:rPr>
        <w:t>20</w:t>
      </w:r>
      <w:r>
        <w:rPr>
          <w:spacing w:val="-2"/>
          <w:w w:val="99"/>
        </w:rPr>
        <w:t>.</w:t>
      </w:r>
      <w:r>
        <w:rPr>
          <w:w w:val="99"/>
        </w:rPr>
        <w:t>第</w:t>
      </w:r>
      <w:r>
        <w:rPr>
          <w:spacing w:val="-79"/>
        </w:rPr>
        <w:t> </w:t>
      </w:r>
      <w:r>
        <w:rPr>
          <w:spacing w:val="1"/>
          <w:w w:val="99"/>
        </w:rPr>
        <w:t>1</w:t>
      </w:r>
      <w:r>
        <w:rPr>
          <w:w w:val="99"/>
        </w:rPr>
        <w:t>1</w:t>
      </w:r>
      <w:r>
        <w:rPr>
          <w:spacing w:val="-80"/>
        </w:rPr>
        <w:t> </w:t>
      </w:r>
      <w:r>
        <w:rPr>
          <w:spacing w:val="-12"/>
          <w:w w:val="99"/>
        </w:rPr>
        <w:t>列</w:t>
      </w:r>
      <w:r>
        <w:rPr>
          <w:spacing w:val="2"/>
          <w:w w:val="99"/>
        </w:rPr>
        <w:t>“</w:t>
      </w:r>
      <w:r>
        <w:rPr>
          <w:w w:val="99"/>
        </w:rPr>
        <w:t>本</w:t>
      </w:r>
      <w:r>
        <w:rPr>
          <w:spacing w:val="2"/>
          <w:w w:val="99"/>
        </w:rPr>
        <w:t>期</w:t>
      </w:r>
      <w:r>
        <w:rPr>
          <w:w w:val="99"/>
        </w:rPr>
        <w:t>应</w:t>
      </w:r>
      <w:r>
        <w:rPr>
          <w:spacing w:val="-12"/>
          <w:w w:val="99"/>
        </w:rPr>
        <w:t>补</w:t>
      </w:r>
      <w:r>
        <w:rPr>
          <w:spacing w:val="2"/>
          <w:w w:val="99"/>
        </w:rPr>
        <w:t>（</w:t>
      </w:r>
      <w:r>
        <w:rPr>
          <w:w w:val="99"/>
        </w:rPr>
        <w:t>退</w:t>
      </w:r>
      <w:r>
        <w:rPr>
          <w:spacing w:val="-10"/>
          <w:w w:val="99"/>
        </w:rPr>
        <w:t>）税</w:t>
      </w:r>
      <w:r>
        <w:rPr>
          <w:w w:val="99"/>
        </w:rPr>
        <w:t>（费</w:t>
      </w:r>
      <w:r>
        <w:rPr>
          <w:spacing w:val="-10"/>
          <w:w w:val="99"/>
        </w:rPr>
        <w:t>）</w:t>
      </w:r>
      <w:r>
        <w:rPr>
          <w:w w:val="99"/>
        </w:rPr>
        <w:t>额</w:t>
      </w:r>
      <w:r>
        <w:rPr>
          <w:spacing w:val="-159"/>
          <w:w w:val="99"/>
        </w:rPr>
        <w:t>”</w:t>
      </w:r>
      <w:r>
        <w:rPr>
          <w:spacing w:val="-12"/>
          <w:w w:val="99"/>
        </w:rPr>
        <w:t>：</w:t>
      </w:r>
      <w:r>
        <w:rPr>
          <w:w w:val="99"/>
        </w:rPr>
        <w:t>该</w:t>
      </w:r>
      <w:r>
        <w:rPr>
          <w:spacing w:val="2"/>
          <w:w w:val="99"/>
        </w:rPr>
        <w:t>列</w:t>
      </w:r>
      <w:r>
        <w:rPr>
          <w:w w:val="99"/>
        </w:rPr>
        <w:t>次</w:t>
      </w:r>
      <w:r>
        <w:rPr>
          <w:spacing w:val="2"/>
          <w:w w:val="99"/>
        </w:rPr>
        <w:t>与</w:t>
      </w:r>
      <w:r>
        <w:rPr>
          <w:w w:val="99"/>
        </w:rPr>
        <w:t>主表</w:t>
      </w:r>
      <w:r>
        <w:rPr/>
      </w:r>
    </w:p>
    <w:p>
      <w:pPr>
        <w:pStyle w:val="BodyText"/>
        <w:spacing w:line="381" w:lineRule="auto" w:before="246"/>
        <w:ind w:right="106" w:firstLine="0"/>
        <w:jc w:val="left"/>
      </w:pPr>
      <w:r>
        <w:rPr/>
        <w:t>第</w:t>
      </w:r>
      <w:r>
        <w:rPr>
          <w:spacing w:val="-84"/>
        </w:rPr>
        <w:t> </w:t>
      </w:r>
      <w:r>
        <w:rPr/>
        <w:t>39</w:t>
      </w:r>
      <w:r>
        <w:rPr>
          <w:spacing w:val="-83"/>
        </w:rPr>
        <w:t> </w:t>
      </w:r>
      <w:r>
        <w:rPr/>
        <w:t>至</w:t>
      </w:r>
      <w:r>
        <w:rPr>
          <w:spacing w:val="-82"/>
        </w:rPr>
        <w:t> </w:t>
      </w:r>
      <w:r>
        <w:rPr/>
        <w:t>41</w:t>
      </w:r>
      <w:r>
        <w:rPr>
          <w:spacing w:val="-85"/>
        </w:rPr>
        <w:t> </w:t>
      </w:r>
      <w:r>
        <w:rPr>
          <w:spacing w:val="-3"/>
        </w:rPr>
        <w:t>栏对应相等。计算公式为：本期应补（退）税（费）</w:t>
      </w:r>
      <w:r>
        <w:rPr>
          <w:w w:val="99"/>
        </w:rPr>
        <w:t> </w:t>
      </w:r>
      <w:r>
        <w:rPr/>
        <w:t>额=本期应纳税（费）额-本期减免税（费）额-试点建设培育产</w:t>
      </w:r>
      <w:r>
        <w:rPr>
          <w:w w:val="99"/>
        </w:rPr>
        <w:t> </w:t>
      </w:r>
      <w:r>
        <w:rPr/>
        <w:t>教融合型企业本期抵免金额-本期已缴税（费）额。</w:t>
      </w:r>
    </w:p>
    <w:p>
      <w:pPr>
        <w:spacing w:after="0" w:line="381" w:lineRule="auto"/>
        <w:jc w:val="left"/>
        <w:sectPr>
          <w:footerReference w:type="default" r:id="rId9"/>
          <w:pgSz w:w="11910" w:h="16840"/>
          <w:pgMar w:footer="1217" w:header="0" w:top="1380" w:bottom="1400" w:left="1480" w:right="1320"/>
          <w:pgNumType w:start="33"/>
        </w:sectPr>
      </w:pPr>
    </w:p>
    <w:p>
      <w:pPr>
        <w:pStyle w:val="BodyText"/>
        <w:spacing w:line="392" w:lineRule="exact" w:before="0"/>
        <w:ind w:left="747" w:right="0" w:firstLine="0"/>
        <w:jc w:val="left"/>
        <w:rPr>
          <w:rFonts w:ascii="黑体" w:hAnsi="黑体" w:cs="黑体" w:eastAsia="黑体" w:hint="default"/>
        </w:rPr>
      </w:pPr>
      <w:r>
        <w:rPr>
          <w:rFonts w:ascii="黑体" w:hAnsi="黑体" w:cs="黑体" w:eastAsia="黑体" w:hint="default"/>
        </w:rPr>
        <w:t>八、《增值税减免税申报明细表》填写说明</w:t>
      </w:r>
    </w:p>
    <w:p>
      <w:pPr>
        <w:pStyle w:val="BodyText"/>
        <w:spacing w:line="357" w:lineRule="auto" w:before="205"/>
        <w:ind w:right="105"/>
        <w:jc w:val="both"/>
      </w:pPr>
      <w:r>
        <w:rPr>
          <w:spacing w:val="4"/>
          <w:w w:val="95"/>
        </w:rPr>
        <w:t>（一）本表由享受增值税减免税优惠政策的增值税一般纳</w:t>
      </w:r>
      <w:r>
        <w:rPr>
          <w:w w:val="99"/>
        </w:rPr>
        <w:t> </w:t>
      </w:r>
      <w:r>
        <w:rPr>
          <w:spacing w:val="4"/>
          <w:w w:val="95"/>
        </w:rPr>
        <w:t>税人和小规模纳税人（以下简称增值税纳税人）填写。仅享受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支持小微企业免征增值税政策或未达起征点的增值税小规模纳</w:t>
      </w:r>
      <w:r>
        <w:rPr>
          <w:spacing w:val="100"/>
          <w:w w:val="95"/>
        </w:rPr>
        <w:t> </w:t>
      </w:r>
      <w:r>
        <w:rPr>
          <w:spacing w:val="100"/>
          <w:w w:val="95"/>
        </w:rPr>
      </w:r>
      <w:r>
        <w:rPr>
          <w:spacing w:val="4"/>
          <w:w w:val="95"/>
        </w:rPr>
        <w:t>税人不需填报本表，即小规模纳税人当期《增值税及附加税费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-16"/>
        </w:rPr>
        <w:t>申报表（小规模纳税人适用）》第</w:t>
      </w:r>
      <w:r>
        <w:rPr>
          <w:spacing w:val="-82"/>
        </w:rPr>
        <w:t> </w:t>
      </w:r>
      <w:r>
        <w:rPr/>
        <w:t>12</w:t>
      </w:r>
      <w:r>
        <w:rPr>
          <w:spacing w:val="-83"/>
        </w:rPr>
        <w:t> </w:t>
      </w:r>
      <w:r>
        <w:rPr>
          <w:spacing w:val="-13"/>
        </w:rPr>
        <w:t>栏“其他免税销售额”“本</w:t>
      </w:r>
      <w:r>
        <w:rPr>
          <w:w w:val="99"/>
        </w:rPr>
        <w:t> </w:t>
      </w:r>
      <w:r>
        <w:rPr>
          <w:spacing w:val="-4"/>
        </w:rPr>
        <w:t>期数”和第</w:t>
      </w:r>
      <w:r>
        <w:rPr>
          <w:spacing w:val="-106"/>
        </w:rPr>
        <w:t> </w:t>
      </w:r>
      <w:r>
        <w:rPr/>
        <w:t>16</w:t>
      </w:r>
      <w:r>
        <w:rPr>
          <w:spacing w:val="-108"/>
        </w:rPr>
        <w:t> </w:t>
      </w:r>
      <w:r>
        <w:rPr/>
        <w:t>栏“本期应纳税额减征额”“本期数”均无数据</w:t>
      </w:r>
      <w:r>
        <w:rPr>
          <w:w w:val="99"/>
        </w:rPr>
        <w:t> </w:t>
      </w:r>
      <w:r>
        <w:rPr/>
        <w:t>时，不需填报本表。</w:t>
      </w:r>
    </w:p>
    <w:p>
      <w:pPr>
        <w:pStyle w:val="BodyText"/>
        <w:spacing w:line="357" w:lineRule="auto"/>
        <w:ind w:right="105"/>
        <w:jc w:val="both"/>
      </w:pPr>
      <w:r>
        <w:rPr>
          <w:spacing w:val="4"/>
          <w:w w:val="95"/>
        </w:rPr>
        <w:t>（二）“税款所属时间”“纳税人名称”的填写同申报表</w:t>
      </w:r>
      <w:r>
        <w:rPr>
          <w:w w:val="99"/>
        </w:rPr>
        <w:t> </w:t>
      </w:r>
      <w:r>
        <w:rPr>
          <w:spacing w:val="4"/>
          <w:w w:val="95"/>
        </w:rPr>
        <w:t>主表，申报表主表是指《增值税及附加税费申报表（一般纳税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人适用）》或者《增值税及附加税费申报表（小规模纳税人适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用）》（下同）。</w:t>
      </w:r>
    </w:p>
    <w:p>
      <w:pPr>
        <w:pStyle w:val="BodyText"/>
        <w:spacing w:line="357" w:lineRule="auto"/>
        <w:ind w:right="105"/>
        <w:jc w:val="both"/>
      </w:pPr>
      <w:r>
        <w:rPr>
          <w:spacing w:val="4"/>
          <w:w w:val="95"/>
        </w:rPr>
        <w:t>（三）“一、减税项目”由本期按照税收法律、法规及国</w:t>
      </w:r>
      <w:r>
        <w:rPr>
          <w:w w:val="99"/>
        </w:rPr>
        <w:t> </w:t>
      </w:r>
      <w:r>
        <w:rPr>
          <w:spacing w:val="4"/>
          <w:w w:val="95"/>
        </w:rPr>
        <w:t>家有关税收规定享受减征（包含税额式减征、税率式减征）增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值税优惠的增值税纳税人填写。</w:t>
      </w:r>
    </w:p>
    <w:p>
      <w:pPr>
        <w:pStyle w:val="BodyText"/>
        <w:spacing w:line="357" w:lineRule="auto"/>
        <w:ind w:right="105"/>
        <w:jc w:val="both"/>
      </w:pPr>
      <w:r>
        <w:rPr>
          <w:spacing w:val="4"/>
          <w:w w:val="95"/>
        </w:rPr>
        <w:t>1.“减税性质代码及名称”：根据国家税务总局最新发布</w:t>
      </w:r>
      <w:r>
        <w:rPr>
          <w:w w:val="99"/>
        </w:rPr>
        <w:t> </w:t>
      </w:r>
      <w:r>
        <w:rPr>
          <w:spacing w:val="4"/>
          <w:w w:val="95"/>
        </w:rPr>
        <w:t>的《减免性质及分类表》所列减免性质代码、项目名称填写。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同时有多个减征项目的，应分别填写。</w:t>
      </w:r>
    </w:p>
    <w:p>
      <w:pPr>
        <w:pStyle w:val="BodyText"/>
        <w:spacing w:line="357" w:lineRule="auto"/>
        <w:ind w:right="107"/>
        <w:jc w:val="both"/>
      </w:pPr>
      <w:r>
        <w:rPr/>
        <w:t>2.第</w:t>
      </w:r>
      <w:r>
        <w:rPr>
          <w:spacing w:val="-81"/>
        </w:rPr>
        <w:t> </w:t>
      </w:r>
      <w:r>
        <w:rPr/>
        <w:t>1</w:t>
      </w:r>
      <w:r>
        <w:rPr>
          <w:spacing w:val="-81"/>
        </w:rPr>
        <w:t> </w:t>
      </w:r>
      <w:r>
        <w:rPr>
          <w:spacing w:val="4"/>
        </w:rPr>
        <w:t>列“期初余额”：填写应纳税额减征项目上期“期</w:t>
      </w:r>
      <w:r>
        <w:rPr>
          <w:w w:val="99"/>
        </w:rPr>
        <w:t> </w:t>
      </w:r>
      <w:r>
        <w:rPr/>
        <w:t>末余额”，为对应项目上期应抵减而不足抵减的余额。</w:t>
      </w:r>
    </w:p>
    <w:p>
      <w:pPr>
        <w:pStyle w:val="BodyText"/>
        <w:spacing w:line="357" w:lineRule="auto"/>
        <w:ind w:right="107"/>
        <w:jc w:val="both"/>
      </w:pPr>
      <w:r>
        <w:rPr/>
        <w:t>3.第</w:t>
      </w:r>
      <w:r>
        <w:rPr>
          <w:spacing w:val="-81"/>
        </w:rPr>
        <w:t> </w:t>
      </w:r>
      <w:r>
        <w:rPr/>
        <w:t>2</w:t>
      </w:r>
      <w:r>
        <w:rPr>
          <w:spacing w:val="-80"/>
        </w:rPr>
        <w:t> </w:t>
      </w:r>
      <w:r>
        <w:rPr>
          <w:spacing w:val="4"/>
        </w:rPr>
        <w:t>列“本期发生额”：填写本期发生的按照规定准予</w:t>
      </w:r>
      <w:r>
        <w:rPr>
          <w:w w:val="99"/>
        </w:rPr>
        <w:t> </w:t>
      </w:r>
      <w:r>
        <w:rPr/>
        <w:t>抵减增值税应纳税额的金额。</w:t>
      </w:r>
    </w:p>
    <w:p>
      <w:pPr>
        <w:spacing w:after="0" w:line="357" w:lineRule="auto"/>
        <w:jc w:val="both"/>
        <w:sectPr>
          <w:footerReference w:type="default" r:id="rId10"/>
          <w:pgSz w:w="11910" w:h="16840"/>
          <w:pgMar w:footer="1217" w:header="0" w:top="1500" w:bottom="1400" w:left="1480" w:right="1480"/>
          <w:pgNumType w:start="34"/>
        </w:sectPr>
      </w:pPr>
    </w:p>
    <w:p>
      <w:pPr>
        <w:pStyle w:val="BodyText"/>
        <w:spacing w:line="392" w:lineRule="exact" w:before="0"/>
        <w:ind w:left="747" w:right="0" w:firstLine="0"/>
        <w:jc w:val="left"/>
      </w:pPr>
      <w:r>
        <w:rPr/>
        <w:t>4.第</w:t>
      </w:r>
      <w:r>
        <w:rPr>
          <w:spacing w:val="-82"/>
        </w:rPr>
        <w:t> </w:t>
      </w:r>
      <w:r>
        <w:rPr/>
        <w:t>3</w:t>
      </w:r>
      <w:r>
        <w:rPr>
          <w:spacing w:val="-81"/>
        </w:rPr>
        <w:t> </w:t>
      </w:r>
      <w:r>
        <w:rPr>
          <w:spacing w:val="4"/>
        </w:rPr>
        <w:t>列“本期应抵减税额”：填写本期应抵减增值税应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纳税额的金额。本列按表中所列公式填写。</w:t>
      </w:r>
    </w:p>
    <w:p>
      <w:pPr>
        <w:pStyle w:val="BodyText"/>
        <w:spacing w:line="240" w:lineRule="auto" w:before="205"/>
        <w:ind w:left="747" w:right="0" w:firstLine="0"/>
        <w:jc w:val="left"/>
      </w:pPr>
      <w:r>
        <w:rPr/>
        <w:t>5.第</w:t>
      </w:r>
      <w:r>
        <w:rPr>
          <w:spacing w:val="-82"/>
        </w:rPr>
        <w:t> </w:t>
      </w:r>
      <w:r>
        <w:rPr/>
        <w:t>4</w:t>
      </w:r>
      <w:r>
        <w:rPr>
          <w:spacing w:val="-81"/>
        </w:rPr>
        <w:t> </w:t>
      </w:r>
      <w:r>
        <w:rPr>
          <w:spacing w:val="4"/>
        </w:rPr>
        <w:t>列“本期实际抵减税额”：填写本期实际抵减增值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税应纳税额的金额。本列各行≤第</w:t>
      </w:r>
      <w:r>
        <w:rPr>
          <w:spacing w:val="-84"/>
        </w:rPr>
        <w:t> </w:t>
      </w:r>
      <w:r>
        <w:rPr/>
        <w:t>3</w:t>
      </w:r>
      <w:r>
        <w:rPr>
          <w:spacing w:val="-85"/>
        </w:rPr>
        <w:t> </w:t>
      </w:r>
      <w:r>
        <w:rPr/>
        <w:t>列对应各行。</w:t>
      </w:r>
    </w:p>
    <w:p>
      <w:pPr>
        <w:pStyle w:val="BodyText"/>
        <w:spacing w:line="240" w:lineRule="auto" w:before="205"/>
        <w:ind w:left="747" w:right="0" w:firstLine="0"/>
        <w:jc w:val="left"/>
      </w:pPr>
      <w:r>
        <w:rPr>
          <w:spacing w:val="4"/>
        </w:rPr>
        <w:t>一般纳税人填写时，第</w:t>
      </w:r>
      <w:r>
        <w:rPr>
          <w:spacing w:val="-85"/>
        </w:rPr>
        <w:t> </w:t>
      </w:r>
      <w:r>
        <w:rPr/>
        <w:t>1</w:t>
      </w:r>
      <w:r>
        <w:rPr>
          <w:spacing w:val="-84"/>
        </w:rPr>
        <w:t> </w:t>
      </w:r>
      <w:r>
        <w:rPr>
          <w:spacing w:val="4"/>
        </w:rPr>
        <w:t>行“合计”本列数＝申报表主表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第</w:t>
      </w:r>
      <w:r>
        <w:rPr>
          <w:spacing w:val="-85"/>
        </w:rPr>
        <w:t> </w:t>
      </w:r>
      <w:r>
        <w:rPr/>
        <w:t>23</w:t>
      </w:r>
      <w:r>
        <w:rPr>
          <w:spacing w:val="-84"/>
        </w:rPr>
        <w:t> </w:t>
      </w:r>
      <w:r>
        <w:rPr/>
        <w:t>行“一般项目”列“本月数”。</w:t>
      </w:r>
    </w:p>
    <w:p>
      <w:pPr>
        <w:pStyle w:val="BodyText"/>
        <w:spacing w:line="240" w:lineRule="auto" w:before="205"/>
        <w:ind w:left="747" w:right="0" w:firstLine="0"/>
        <w:jc w:val="left"/>
      </w:pPr>
      <w:r>
        <w:rPr>
          <w:spacing w:val="4"/>
        </w:rPr>
        <w:t>小规模纳税人填写时，第</w:t>
      </w:r>
      <w:r>
        <w:rPr>
          <w:spacing w:val="-85"/>
        </w:rPr>
        <w:t> </w:t>
      </w:r>
      <w:r>
        <w:rPr/>
        <w:t>1</w:t>
      </w:r>
      <w:r>
        <w:rPr>
          <w:spacing w:val="-84"/>
        </w:rPr>
        <w:t> </w:t>
      </w:r>
      <w:r>
        <w:rPr>
          <w:spacing w:val="4"/>
        </w:rPr>
        <w:t>行“合计”本列数＝申报表主</w:t>
      </w:r>
    </w:p>
    <w:p>
      <w:pPr>
        <w:pStyle w:val="BodyText"/>
        <w:spacing w:line="240" w:lineRule="auto" w:before="205"/>
        <w:ind w:right="0" w:firstLine="0"/>
        <w:jc w:val="left"/>
      </w:pPr>
      <w:r>
        <w:rPr/>
        <w:t>表第</w:t>
      </w:r>
      <w:r>
        <w:rPr>
          <w:spacing w:val="-84"/>
        </w:rPr>
        <w:t> </w:t>
      </w:r>
      <w:r>
        <w:rPr/>
        <w:t>16</w:t>
      </w:r>
      <w:r>
        <w:rPr>
          <w:spacing w:val="-86"/>
        </w:rPr>
        <w:t> </w:t>
      </w:r>
      <w:r>
        <w:rPr/>
        <w:t>行“本期应纳税额减征额”“本期数”。</w:t>
      </w:r>
    </w:p>
    <w:p>
      <w:pPr>
        <w:pStyle w:val="BodyText"/>
        <w:spacing w:line="240" w:lineRule="auto" w:before="205"/>
        <w:ind w:left="747" w:right="0" w:firstLine="0"/>
        <w:jc w:val="left"/>
      </w:pPr>
      <w:r>
        <w:rPr/>
        <w:t>6.第</w:t>
      </w:r>
      <w:r>
        <w:rPr>
          <w:spacing w:val="-85"/>
        </w:rPr>
        <w:t> </w:t>
      </w:r>
      <w:r>
        <w:rPr/>
        <w:t>5</w:t>
      </w:r>
      <w:r>
        <w:rPr>
          <w:spacing w:val="-84"/>
        </w:rPr>
        <w:t> </w:t>
      </w:r>
      <w:r>
        <w:rPr/>
        <w:t>列“期末余额”：按表中所列公式填写。</w:t>
      </w:r>
    </w:p>
    <w:p>
      <w:pPr>
        <w:pStyle w:val="BodyText"/>
        <w:spacing w:line="357" w:lineRule="auto" w:before="205"/>
        <w:ind w:right="105"/>
        <w:jc w:val="both"/>
      </w:pPr>
      <w:r>
        <w:rPr>
          <w:spacing w:val="4"/>
          <w:w w:val="95"/>
        </w:rPr>
        <w:t>（四）“二、免税项目”由本期按照税收法律、法规及国</w:t>
      </w:r>
      <w:r>
        <w:rPr>
          <w:w w:val="99"/>
        </w:rPr>
        <w:t> </w:t>
      </w:r>
      <w:r>
        <w:rPr>
          <w:spacing w:val="4"/>
          <w:w w:val="95"/>
        </w:rPr>
        <w:t>家有关税收规定免征增值税的增值税纳税人填写。仅享受小微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>
          <w:spacing w:val="4"/>
          <w:w w:val="95"/>
        </w:rPr>
        <w:t>企业免征增值税政策或未达起征点的小规模纳税人不需填写，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即小规模纳税人申报表主表第</w:t>
      </w:r>
      <w:r>
        <w:rPr>
          <w:spacing w:val="-88"/>
        </w:rPr>
        <w:t> </w:t>
      </w:r>
      <w:r>
        <w:rPr/>
        <w:t>12</w:t>
      </w:r>
      <w:r>
        <w:rPr>
          <w:spacing w:val="-87"/>
        </w:rPr>
        <w:t> </w:t>
      </w:r>
      <w:r>
        <w:rPr>
          <w:spacing w:val="-5"/>
        </w:rPr>
        <w:t>栏“其他免税销售额”“本期</w:t>
      </w:r>
      <w:r>
        <w:rPr>
          <w:w w:val="99"/>
        </w:rPr>
        <w:t> </w:t>
      </w:r>
      <w:r>
        <w:rPr/>
        <w:t>数”无数据时，不需填写本栏。</w:t>
      </w:r>
    </w:p>
    <w:p>
      <w:pPr>
        <w:pStyle w:val="BodyText"/>
        <w:spacing w:line="357" w:lineRule="auto"/>
        <w:ind w:right="105"/>
        <w:jc w:val="both"/>
      </w:pPr>
      <w:r>
        <w:rPr>
          <w:spacing w:val="4"/>
          <w:w w:val="95"/>
        </w:rPr>
        <w:t>1.“免税性质代码及名称”：根据国家税务总局最新发布</w:t>
      </w:r>
      <w:r>
        <w:rPr>
          <w:w w:val="99"/>
        </w:rPr>
        <w:t> </w:t>
      </w:r>
      <w:r>
        <w:rPr>
          <w:spacing w:val="4"/>
          <w:w w:val="95"/>
        </w:rPr>
        <w:t>的《减免性质及分类表》所列减免性质代码、项目名称填写。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同时有多个免税项目的，应分别填写。</w:t>
      </w:r>
    </w:p>
    <w:p>
      <w:pPr>
        <w:pStyle w:val="BodyText"/>
        <w:spacing w:line="357" w:lineRule="auto"/>
        <w:ind w:right="105"/>
        <w:jc w:val="both"/>
      </w:pPr>
      <w:r>
        <w:rPr>
          <w:spacing w:val="4"/>
          <w:w w:val="95"/>
        </w:rPr>
        <w:t>2.“出口免税”填写增值税纳税人本期按照税法规定出口</w:t>
      </w:r>
      <w:r>
        <w:rPr>
          <w:w w:val="99"/>
        </w:rPr>
        <w:t> </w:t>
      </w:r>
      <w:r>
        <w:rPr>
          <w:spacing w:val="4"/>
          <w:w w:val="95"/>
        </w:rPr>
        <w:t>免征增值税的销售额，但不包括适用免、抵、退税办法出口的</w:t>
      </w:r>
      <w:r>
        <w:rPr>
          <w:spacing w:val="103"/>
          <w:w w:val="95"/>
        </w:rPr>
        <w:t> </w:t>
      </w:r>
      <w:r>
        <w:rPr>
          <w:spacing w:val="103"/>
          <w:w w:val="95"/>
        </w:rPr>
      </w:r>
      <w:r>
        <w:rPr/>
        <w:t>销售额。小规模纳税人不填写本栏。</w:t>
      </w:r>
    </w:p>
    <w:p>
      <w:pPr>
        <w:pStyle w:val="BodyText"/>
        <w:spacing w:line="357" w:lineRule="auto"/>
        <w:ind w:right="105"/>
        <w:jc w:val="both"/>
      </w:pPr>
      <w:r>
        <w:rPr/>
        <w:t>3.第</w:t>
      </w:r>
      <w:r>
        <w:rPr>
          <w:spacing w:val="-81"/>
        </w:rPr>
        <w:t> </w:t>
      </w:r>
      <w:r>
        <w:rPr/>
        <w:t>1</w:t>
      </w:r>
      <w:r>
        <w:rPr>
          <w:spacing w:val="-80"/>
        </w:rPr>
        <w:t> </w:t>
      </w:r>
      <w:r>
        <w:rPr>
          <w:spacing w:val="4"/>
        </w:rPr>
        <w:t>列“免征增值税项目销售额”：填写增值税纳税人</w:t>
      </w:r>
      <w:r>
        <w:rPr>
          <w:w w:val="99"/>
        </w:rPr>
        <w:t> </w:t>
      </w:r>
      <w:r>
        <w:rPr>
          <w:spacing w:val="4"/>
          <w:w w:val="95"/>
        </w:rPr>
        <w:t>免税项目的销售额。免税销售额按照有关规定允许从取得的全</w:t>
      </w:r>
      <w:r>
        <w:rPr>
          <w:spacing w:val="4"/>
        </w:rPr>
      </w:r>
    </w:p>
    <w:p>
      <w:pPr>
        <w:spacing w:after="0" w:line="357" w:lineRule="auto"/>
        <w:jc w:val="both"/>
        <w:sectPr>
          <w:pgSz w:w="11910" w:h="16840"/>
          <w:pgMar w:header="0" w:footer="1217" w:top="1500" w:bottom="1400" w:left="1480" w:right="1480"/>
        </w:sectPr>
      </w:pPr>
    </w:p>
    <w:p>
      <w:pPr>
        <w:pStyle w:val="BodyText"/>
        <w:spacing w:line="392" w:lineRule="exact" w:before="0"/>
        <w:ind w:left="747" w:right="183" w:hanging="639"/>
        <w:jc w:val="left"/>
      </w:pPr>
      <w:r>
        <w:rPr/>
        <w:t>部价款和价外费用中扣除价款的，应填写扣除之前的销售额。</w:t>
      </w:r>
    </w:p>
    <w:p>
      <w:pPr>
        <w:pStyle w:val="BodyText"/>
        <w:spacing w:line="357" w:lineRule="auto" w:before="205"/>
        <w:ind w:right="334"/>
        <w:jc w:val="left"/>
      </w:pPr>
      <w:r>
        <w:rPr>
          <w:spacing w:val="4"/>
        </w:rPr>
        <w:t>一般纳税人填写时，本列“合计”等于申报表主表第</w:t>
      </w:r>
      <w:r>
        <w:rPr>
          <w:spacing w:val="-81"/>
        </w:rPr>
        <w:t> </w:t>
      </w:r>
      <w:r>
        <w:rPr/>
        <w:t>8</w:t>
      </w:r>
      <w:r>
        <w:rPr>
          <w:spacing w:val="-84"/>
        </w:rPr>
        <w:t> </w:t>
      </w:r>
      <w:r>
        <w:rPr/>
        <w:t>行</w:t>
      </w:r>
      <w:r>
        <w:rPr>
          <w:w w:val="99"/>
        </w:rPr>
        <w:t> </w:t>
      </w:r>
      <w:r>
        <w:rPr/>
        <w:t>“一般项目”列“本月数”。</w:t>
      </w:r>
    </w:p>
    <w:p>
      <w:pPr>
        <w:pStyle w:val="BodyText"/>
        <w:spacing w:line="357" w:lineRule="auto"/>
        <w:ind w:right="183"/>
        <w:jc w:val="left"/>
      </w:pPr>
      <w:r>
        <w:rPr/>
        <w:t>4.第</w:t>
      </w:r>
      <w:r>
        <w:rPr>
          <w:spacing w:val="-78"/>
        </w:rPr>
        <w:t> </w:t>
      </w:r>
      <w:r>
        <w:rPr/>
        <w:t>2</w:t>
      </w:r>
      <w:r>
        <w:rPr>
          <w:spacing w:val="-77"/>
        </w:rPr>
        <w:t> </w:t>
      </w:r>
      <w:r>
        <w:rPr>
          <w:spacing w:val="4"/>
        </w:rPr>
        <w:t>列“免税销售额扣除项目本期实际扣除金额”：免</w:t>
      </w:r>
      <w:r>
        <w:rPr>
          <w:w w:val="99"/>
        </w:rPr>
        <w:t> </w:t>
      </w:r>
      <w:r>
        <w:rPr>
          <w:spacing w:val="4"/>
        </w:rPr>
        <w:t>税销售额按照有关规定允许从取得的全部价款和价外费用中扣</w:t>
      </w:r>
      <w:r>
        <w:rPr>
          <w:w w:val="99"/>
        </w:rPr>
        <w:t> </w:t>
      </w:r>
      <w:r>
        <w:rPr>
          <w:spacing w:val="-5"/>
          <w:w w:val="95"/>
        </w:rPr>
        <w:t>除价款的，据实填写扣除金额；无扣除项目的，本列填写“0”。</w:t>
      </w:r>
      <w:r>
        <w:rPr>
          <w:spacing w:val="-5"/>
        </w:rPr>
      </w:r>
    </w:p>
    <w:p>
      <w:pPr>
        <w:pStyle w:val="BodyText"/>
        <w:spacing w:line="240" w:lineRule="auto"/>
        <w:ind w:left="747" w:right="183" w:firstLine="0"/>
        <w:jc w:val="left"/>
      </w:pPr>
      <w:r>
        <w:rPr/>
        <w:t>5.第</w:t>
      </w:r>
      <w:r>
        <w:rPr>
          <w:spacing w:val="-85"/>
        </w:rPr>
        <w:t> </w:t>
      </w:r>
      <w:r>
        <w:rPr/>
        <w:t>3</w:t>
      </w:r>
      <w:r>
        <w:rPr>
          <w:spacing w:val="-84"/>
        </w:rPr>
        <w:t> </w:t>
      </w:r>
      <w:r>
        <w:rPr/>
        <w:t>列“扣除后免税销售额”:按表中所列公式填写。</w:t>
      </w:r>
    </w:p>
    <w:p>
      <w:pPr>
        <w:pStyle w:val="BodyText"/>
        <w:spacing w:line="240" w:lineRule="auto" w:before="205"/>
        <w:ind w:left="747" w:right="183" w:firstLine="0"/>
        <w:jc w:val="left"/>
      </w:pPr>
      <w:r>
        <w:rPr/>
        <w:t>6.第</w:t>
      </w:r>
      <w:r>
        <w:rPr>
          <w:spacing w:val="-84"/>
        </w:rPr>
        <w:t> </w:t>
      </w:r>
      <w:r>
        <w:rPr/>
        <w:t>4</w:t>
      </w:r>
      <w:r>
        <w:rPr>
          <w:spacing w:val="-83"/>
        </w:rPr>
        <w:t> </w:t>
      </w:r>
      <w:r>
        <w:rPr/>
        <w:t>列：本列不填写。</w:t>
      </w:r>
    </w:p>
    <w:p>
      <w:pPr>
        <w:pStyle w:val="BodyText"/>
        <w:spacing w:line="357" w:lineRule="auto" w:before="205"/>
        <w:ind w:right="334"/>
        <w:jc w:val="left"/>
      </w:pPr>
      <w:r>
        <w:rPr/>
        <w:t>7.第</w:t>
      </w:r>
      <w:r>
        <w:rPr>
          <w:spacing w:val="-81"/>
        </w:rPr>
        <w:t> </w:t>
      </w:r>
      <w:r>
        <w:rPr/>
        <w:t>5</w:t>
      </w:r>
      <w:r>
        <w:rPr>
          <w:spacing w:val="-80"/>
        </w:rPr>
        <w:t> </w:t>
      </w:r>
      <w:r>
        <w:rPr>
          <w:spacing w:val="4"/>
        </w:rPr>
        <w:t>列“免税额”：一般纳税人不填写本列。小规模纳</w:t>
      </w:r>
      <w:r>
        <w:rPr>
          <w:w w:val="99"/>
        </w:rPr>
        <w:t> </w:t>
      </w:r>
      <w:r>
        <w:rPr/>
        <w:t>税人按下列公式计算填写，且本列各行数应大于或等于</w:t>
      </w:r>
      <w:r>
        <w:rPr>
          <w:spacing w:val="-90"/>
        </w:rPr>
        <w:t> </w:t>
      </w:r>
      <w:r>
        <w:rPr/>
        <w:t>0。</w:t>
      </w:r>
    </w:p>
    <w:p>
      <w:pPr>
        <w:pStyle w:val="BodyText"/>
        <w:spacing w:line="357" w:lineRule="auto"/>
        <w:ind w:right="334"/>
        <w:jc w:val="left"/>
      </w:pPr>
      <w:r>
        <w:rPr>
          <w:spacing w:val="4"/>
        </w:rPr>
        <w:t>小规模纳税人公式：第</w:t>
      </w:r>
      <w:r>
        <w:rPr>
          <w:spacing w:val="-81"/>
        </w:rPr>
        <w:t> </w:t>
      </w:r>
      <w:r>
        <w:rPr/>
        <w:t>5</w:t>
      </w:r>
      <w:r>
        <w:rPr>
          <w:spacing w:val="-80"/>
        </w:rPr>
        <w:t> </w:t>
      </w:r>
      <w:r>
        <w:rPr>
          <w:spacing w:val="4"/>
        </w:rPr>
        <w:t>列“免税额”＝第</w:t>
      </w:r>
      <w:r>
        <w:rPr>
          <w:spacing w:val="-81"/>
        </w:rPr>
        <w:t> </w:t>
      </w:r>
      <w:r>
        <w:rPr/>
        <w:t>3</w:t>
      </w:r>
      <w:r>
        <w:rPr>
          <w:spacing w:val="-83"/>
        </w:rPr>
        <w:t> </w:t>
      </w:r>
      <w:r>
        <w:rPr>
          <w:spacing w:val="4"/>
        </w:rPr>
        <w:t>列“扣除后</w:t>
      </w:r>
      <w:r>
        <w:rPr>
          <w:w w:val="99"/>
        </w:rPr>
        <w:t> </w:t>
      </w:r>
      <w:r>
        <w:rPr/>
        <w:t>免税销售额”×征收率。</w:t>
      </w:r>
    </w:p>
    <w:sectPr>
      <w:pgSz w:w="11910" w:h="16840"/>
      <w:pgMar w:header="0" w:footer="1217" w:top="1500" w:bottom="1400" w:left="14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 Unicode MS">
    <w:altName w:val="Arial Unicode MS"/>
    <w:charset w:val="86"/>
    <w:family w:val="swiss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70.126953pt;width:8.5pt;height:11pt;mso-position-horizontal-relative:page;mso-position-vertical-relative:page;z-index:-13168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58997pt;margin-top:770.126953pt;width:13.1pt;height:11pt;mso-position-horizontal-relative:page;mso-position-vertical-relative:page;z-index:-13144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58997pt;margin-top:770.126953pt;width:13.1pt;height:11pt;mso-position-horizontal-relative:page;mso-position-vertical-relative:page;z-index:-13120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58997pt;margin-top:770.126953pt;width:13.1pt;height:11pt;mso-position-horizontal-relative:page;mso-position-vertical-relative:page;z-index:-13096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58997pt;margin-top:770.126953pt;width:13.1pt;height:11pt;mso-position-horizontal-relative:page;mso-position-vertical-relative:page;z-index:-13072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158997pt;margin-top:770.126953pt;width:13.1pt;height:11pt;mso-position-horizontal-relative:page;mso-position-vertical-relative:page;z-index:-13048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 w:hint="default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8"/>
      <w:ind w:left="108" w:firstLine="638"/>
    </w:pPr>
    <w:rPr>
      <w:rFonts w:ascii="宋体" w:hAnsi="宋体" w:eastAsia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dc:title>《增值税纳税申报表填表说明》</dc:title>
  <dcterms:created xsi:type="dcterms:W3CDTF">2021-09-07T11:45:06Z</dcterms:created>
  <dcterms:modified xsi:type="dcterms:W3CDTF">2021-09-07T11:45:06Z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2021-09-07T00:00:00Z</vt:filetime>
  </property>
</Properties>
</file>